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6E905" w14:textId="77777777" w:rsidR="00D3172C" w:rsidRDefault="00D3172C" w:rsidP="00D3172C">
      <w:pPr>
        <w:widowControl w:val="0"/>
        <w:autoSpaceDE w:val="0"/>
        <w:autoSpaceDN w:val="0"/>
        <w:adjustRightInd w:val="0"/>
        <w:jc w:val="center"/>
        <w:rPr>
          <w:rFonts w:ascii="Cambria" w:hAnsi="Cambria" w:cs="Helvetica-Bold"/>
          <w:b/>
          <w:bCs/>
          <w:sz w:val="24"/>
        </w:rPr>
      </w:pPr>
    </w:p>
    <w:p w14:paraId="52B64A91" w14:textId="77777777" w:rsidR="00D3172C" w:rsidRDefault="00D3172C" w:rsidP="00D3172C">
      <w:pPr>
        <w:widowControl w:val="0"/>
        <w:autoSpaceDE w:val="0"/>
        <w:autoSpaceDN w:val="0"/>
        <w:adjustRightInd w:val="0"/>
        <w:jc w:val="center"/>
        <w:rPr>
          <w:rFonts w:ascii="Cambria" w:hAnsi="Cambria" w:cs="Helvetica-Bold"/>
          <w:b/>
          <w:bCs/>
          <w:sz w:val="24"/>
        </w:rPr>
      </w:pPr>
    </w:p>
    <w:p w14:paraId="1BFE91B1" w14:textId="77777777" w:rsidR="00872848" w:rsidRDefault="00872848" w:rsidP="00D3172C">
      <w:pPr>
        <w:widowControl w:val="0"/>
        <w:autoSpaceDE w:val="0"/>
        <w:autoSpaceDN w:val="0"/>
        <w:adjustRightInd w:val="0"/>
        <w:jc w:val="center"/>
        <w:rPr>
          <w:rFonts w:ascii="Cambria" w:hAnsi="Cambria" w:cs="Helvetica-Bold"/>
          <w:b/>
          <w:bCs/>
          <w:sz w:val="24"/>
        </w:rPr>
      </w:pPr>
    </w:p>
    <w:p w14:paraId="1027E282" w14:textId="77777777" w:rsidR="00872848" w:rsidRDefault="00872848" w:rsidP="00D3172C">
      <w:pPr>
        <w:widowControl w:val="0"/>
        <w:autoSpaceDE w:val="0"/>
        <w:autoSpaceDN w:val="0"/>
        <w:adjustRightInd w:val="0"/>
        <w:jc w:val="center"/>
        <w:rPr>
          <w:rFonts w:ascii="Cambria" w:hAnsi="Cambria" w:cs="Helvetica-Bold"/>
          <w:b/>
          <w:bCs/>
          <w:sz w:val="24"/>
        </w:rPr>
      </w:pPr>
    </w:p>
    <w:p w14:paraId="65295956" w14:textId="4951D434" w:rsidR="00872848" w:rsidRDefault="00872848" w:rsidP="00D3172C">
      <w:pPr>
        <w:widowControl w:val="0"/>
        <w:autoSpaceDE w:val="0"/>
        <w:autoSpaceDN w:val="0"/>
        <w:adjustRightInd w:val="0"/>
        <w:jc w:val="center"/>
        <w:rPr>
          <w:rFonts w:ascii="Cambria" w:hAnsi="Cambria" w:cs="Helvetica-Bold"/>
          <w:b/>
          <w:bCs/>
          <w:sz w:val="24"/>
        </w:rPr>
      </w:pPr>
      <w:r>
        <w:rPr>
          <w:rFonts w:ascii="Cambria" w:hAnsi="Cambria" w:cs="Helvetica-Bold"/>
          <w:b/>
          <w:bCs/>
          <w:noProof/>
          <w:sz w:val="24"/>
          <w:lang w:eastAsia="en-GB"/>
        </w:rPr>
        <w:drawing>
          <wp:inline distT="0" distB="0" distL="0" distR="0" wp14:anchorId="6346B970" wp14:editId="5DE2E7A6">
            <wp:extent cx="2047875" cy="1145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S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109" cy="1146019"/>
                    </a:xfrm>
                    <a:prstGeom prst="rect">
                      <a:avLst/>
                    </a:prstGeom>
                  </pic:spPr>
                </pic:pic>
              </a:graphicData>
            </a:graphic>
          </wp:inline>
        </w:drawing>
      </w:r>
    </w:p>
    <w:p w14:paraId="7E551659" w14:textId="77777777" w:rsidR="00872848" w:rsidRDefault="00872848" w:rsidP="00D3172C">
      <w:pPr>
        <w:widowControl w:val="0"/>
        <w:autoSpaceDE w:val="0"/>
        <w:autoSpaceDN w:val="0"/>
        <w:adjustRightInd w:val="0"/>
        <w:jc w:val="center"/>
        <w:rPr>
          <w:rFonts w:ascii="Cambria" w:hAnsi="Cambria" w:cs="Helvetica-Bold"/>
          <w:b/>
          <w:bCs/>
          <w:sz w:val="24"/>
        </w:rPr>
      </w:pPr>
    </w:p>
    <w:p w14:paraId="36579024" w14:textId="77777777" w:rsidR="00D3172C" w:rsidRPr="00DA4F92" w:rsidRDefault="00D3172C" w:rsidP="00D3172C">
      <w:pPr>
        <w:widowControl w:val="0"/>
        <w:autoSpaceDE w:val="0"/>
        <w:autoSpaceDN w:val="0"/>
        <w:adjustRightInd w:val="0"/>
        <w:jc w:val="center"/>
        <w:rPr>
          <w:rFonts w:ascii="Cambria" w:hAnsi="Cambria" w:cs="Helvetica-Bold"/>
          <w:b/>
          <w:bCs/>
          <w:sz w:val="24"/>
        </w:rPr>
      </w:pPr>
      <w:r>
        <w:rPr>
          <w:rFonts w:ascii="Cambria" w:hAnsi="Cambria" w:cs="Helvetica-Bold"/>
          <w:b/>
          <w:bCs/>
          <w:sz w:val="24"/>
        </w:rPr>
        <w:t>**PRESS RELEASE**</w:t>
      </w:r>
    </w:p>
    <w:p w14:paraId="58418B65" w14:textId="77777777" w:rsidR="00D3172C" w:rsidRPr="00DA4F92" w:rsidRDefault="00D3172C" w:rsidP="00D3172C">
      <w:pPr>
        <w:widowControl w:val="0"/>
        <w:autoSpaceDE w:val="0"/>
        <w:autoSpaceDN w:val="0"/>
        <w:adjustRightInd w:val="0"/>
        <w:jc w:val="center"/>
        <w:rPr>
          <w:rFonts w:ascii="Cambria" w:hAnsi="Cambria" w:cs="Helvetica-Bold"/>
          <w:b/>
          <w:bCs/>
          <w:sz w:val="24"/>
        </w:rPr>
      </w:pPr>
    </w:p>
    <w:p w14:paraId="658D851F" w14:textId="77777777" w:rsidR="00D3172C" w:rsidRPr="00DA4F92" w:rsidRDefault="00D3172C" w:rsidP="00D3172C">
      <w:pPr>
        <w:widowControl w:val="0"/>
        <w:autoSpaceDE w:val="0"/>
        <w:autoSpaceDN w:val="0"/>
        <w:adjustRightInd w:val="0"/>
        <w:jc w:val="center"/>
        <w:rPr>
          <w:rFonts w:ascii="Cambria" w:hAnsi="Cambria" w:cs="Helvetica-Bold"/>
          <w:b/>
          <w:bCs/>
          <w:sz w:val="24"/>
        </w:rPr>
      </w:pPr>
    </w:p>
    <w:p w14:paraId="0138D187" w14:textId="77777777" w:rsidR="00D3172C" w:rsidRPr="00DA4F92" w:rsidRDefault="00D3172C" w:rsidP="00D3172C">
      <w:pPr>
        <w:jc w:val="center"/>
        <w:rPr>
          <w:rFonts w:ascii="Cambria" w:hAnsi="Cambria" w:cs="Helvetica-Bold"/>
          <w:b/>
          <w:bCs/>
          <w:caps/>
          <w:color w:val="FF0000"/>
          <w:sz w:val="24"/>
        </w:rPr>
      </w:pPr>
      <w:r w:rsidRPr="00DA4F92">
        <w:rPr>
          <w:rFonts w:ascii="Cambria" w:hAnsi="Cambria" w:cs="Helvetica-Bold"/>
          <w:b/>
          <w:bCs/>
          <w:caps/>
          <w:color w:val="FF0000"/>
          <w:sz w:val="24"/>
        </w:rPr>
        <w:t xml:space="preserve">International windship association launched </w:t>
      </w:r>
    </w:p>
    <w:p w14:paraId="7BCAE4A8" w14:textId="77777777" w:rsidR="00D3172C" w:rsidRPr="00DA4F92" w:rsidRDefault="00D3172C" w:rsidP="00D3172C">
      <w:pPr>
        <w:rPr>
          <w:rFonts w:ascii="Cambria" w:hAnsi="Cambria"/>
          <w:b/>
          <w:sz w:val="24"/>
        </w:rPr>
      </w:pPr>
    </w:p>
    <w:p w14:paraId="31B2FF36" w14:textId="77777777" w:rsidR="00D3172C" w:rsidRPr="00DA4F92" w:rsidRDefault="00D3172C" w:rsidP="00D3172C">
      <w:pPr>
        <w:jc w:val="center"/>
        <w:rPr>
          <w:rFonts w:ascii="Cambria" w:hAnsi="Cambria"/>
          <w:b/>
          <w:sz w:val="24"/>
        </w:rPr>
      </w:pPr>
      <w:r w:rsidRPr="00DA4F92">
        <w:rPr>
          <w:rFonts w:ascii="Cambria" w:hAnsi="Cambria"/>
          <w:b/>
          <w:sz w:val="24"/>
        </w:rPr>
        <w:t>An international association has been created to facilitate and promote wind propulsion for commercial shipping worldwide.</w:t>
      </w:r>
    </w:p>
    <w:p w14:paraId="3AF59B80" w14:textId="77777777" w:rsidR="00D3172C" w:rsidRPr="00DA4F92" w:rsidRDefault="00D3172C" w:rsidP="00D3172C">
      <w:pPr>
        <w:jc w:val="center"/>
        <w:rPr>
          <w:rFonts w:ascii="Cambria" w:hAnsi="Cambria"/>
          <w:i/>
          <w:sz w:val="24"/>
        </w:rPr>
      </w:pPr>
    </w:p>
    <w:p w14:paraId="7B5B5204" w14:textId="66E4ADD0" w:rsidR="00D3172C" w:rsidRPr="00DA4F92" w:rsidRDefault="00D3172C" w:rsidP="00D3172C">
      <w:pPr>
        <w:jc w:val="both"/>
        <w:rPr>
          <w:rFonts w:ascii="Cambria" w:hAnsi="Cambria"/>
          <w:sz w:val="24"/>
        </w:rPr>
      </w:pPr>
      <w:r w:rsidRPr="00DA4F92">
        <w:rPr>
          <w:rFonts w:ascii="Cambria" w:hAnsi="Cambria"/>
          <w:b/>
          <w:sz w:val="24"/>
        </w:rPr>
        <w:t xml:space="preserve">LONDON – </w:t>
      </w:r>
      <w:r>
        <w:rPr>
          <w:rFonts w:ascii="Cambria" w:hAnsi="Cambria"/>
          <w:b/>
          <w:sz w:val="24"/>
        </w:rPr>
        <w:t>1</w:t>
      </w:r>
      <w:r w:rsidR="007830F2">
        <w:rPr>
          <w:rFonts w:ascii="Cambria" w:hAnsi="Cambria"/>
          <w:b/>
          <w:sz w:val="24"/>
        </w:rPr>
        <w:t>7</w:t>
      </w:r>
      <w:r>
        <w:rPr>
          <w:rFonts w:ascii="Cambria" w:hAnsi="Cambria"/>
          <w:b/>
          <w:sz w:val="24"/>
        </w:rPr>
        <w:t xml:space="preserve"> NOVEMBER</w:t>
      </w:r>
      <w:r w:rsidRPr="00DA4F92">
        <w:rPr>
          <w:rFonts w:ascii="Cambria" w:hAnsi="Cambria"/>
          <w:b/>
          <w:sz w:val="24"/>
        </w:rPr>
        <w:t>, 2014</w:t>
      </w:r>
      <w:r w:rsidRPr="00DA4F92">
        <w:rPr>
          <w:rFonts w:ascii="Cambria" w:hAnsi="Cambria"/>
          <w:sz w:val="24"/>
        </w:rPr>
        <w:t xml:space="preserve">: The founding members of a new association for the shipping industry </w:t>
      </w:r>
      <w:r w:rsidR="004A25C5">
        <w:rPr>
          <w:rFonts w:ascii="Cambria" w:hAnsi="Cambria"/>
          <w:sz w:val="24"/>
        </w:rPr>
        <w:t xml:space="preserve">have </w:t>
      </w:r>
      <w:r w:rsidRPr="00DA4F92">
        <w:rPr>
          <w:rFonts w:ascii="Cambria" w:hAnsi="Cambria"/>
          <w:sz w:val="24"/>
        </w:rPr>
        <w:t xml:space="preserve">announced the </w:t>
      </w:r>
      <w:r>
        <w:rPr>
          <w:rFonts w:ascii="Cambria" w:hAnsi="Cambria"/>
          <w:sz w:val="24"/>
        </w:rPr>
        <w:t>establishment of</w:t>
      </w:r>
      <w:r w:rsidRPr="00DA4F92">
        <w:rPr>
          <w:rFonts w:ascii="Cambria" w:hAnsi="Cambria"/>
          <w:sz w:val="24"/>
        </w:rPr>
        <w:t xml:space="preserve"> the ‘International </w:t>
      </w:r>
      <w:proofErr w:type="spellStart"/>
      <w:r w:rsidRPr="00DA4F92">
        <w:rPr>
          <w:rFonts w:ascii="Cambria" w:hAnsi="Cambria"/>
          <w:sz w:val="24"/>
        </w:rPr>
        <w:t>Windship</w:t>
      </w:r>
      <w:proofErr w:type="spellEnd"/>
      <w:r w:rsidRPr="00DA4F92">
        <w:rPr>
          <w:rFonts w:ascii="Cambria" w:hAnsi="Cambria"/>
          <w:sz w:val="24"/>
        </w:rPr>
        <w:t xml:space="preserve"> Association’ (IWSA), an association that </w:t>
      </w:r>
      <w:r>
        <w:rPr>
          <w:rFonts w:ascii="Cambria" w:hAnsi="Cambria"/>
          <w:sz w:val="24"/>
        </w:rPr>
        <w:t xml:space="preserve">will encourage, </w:t>
      </w:r>
      <w:proofErr w:type="gramStart"/>
      <w:r>
        <w:rPr>
          <w:rFonts w:ascii="Cambria" w:hAnsi="Cambria"/>
          <w:sz w:val="24"/>
        </w:rPr>
        <w:t>advise</w:t>
      </w:r>
      <w:proofErr w:type="gramEnd"/>
      <w:r>
        <w:rPr>
          <w:rFonts w:ascii="Cambria" w:hAnsi="Cambria"/>
          <w:sz w:val="24"/>
        </w:rPr>
        <w:t xml:space="preserve"> and advocate for the use of wind propulsion techn</w:t>
      </w:r>
      <w:bookmarkStart w:id="0" w:name="_GoBack"/>
      <w:bookmarkEnd w:id="0"/>
      <w:r>
        <w:rPr>
          <w:rFonts w:ascii="Cambria" w:hAnsi="Cambria"/>
          <w:sz w:val="24"/>
        </w:rPr>
        <w:t>ologies in the shipping industry.</w:t>
      </w:r>
      <w:r w:rsidRPr="00DA4F92">
        <w:rPr>
          <w:rFonts w:ascii="Cambria" w:hAnsi="Cambria"/>
          <w:sz w:val="24"/>
        </w:rPr>
        <w:t xml:space="preserve"> </w:t>
      </w:r>
    </w:p>
    <w:p w14:paraId="79665F75" w14:textId="77777777" w:rsidR="00D3172C" w:rsidRPr="00DA4F92" w:rsidRDefault="00D3172C" w:rsidP="00D3172C">
      <w:pPr>
        <w:jc w:val="both"/>
        <w:rPr>
          <w:rFonts w:ascii="Cambria" w:hAnsi="Cambria"/>
          <w:sz w:val="24"/>
        </w:rPr>
      </w:pPr>
    </w:p>
    <w:p w14:paraId="6768FD05" w14:textId="179F38A7" w:rsidR="00D3172C" w:rsidRPr="00DA4F92" w:rsidRDefault="00D3172C" w:rsidP="00D3172C">
      <w:pPr>
        <w:jc w:val="both"/>
        <w:rPr>
          <w:rFonts w:ascii="Cambria" w:hAnsi="Cambria"/>
          <w:sz w:val="24"/>
        </w:rPr>
      </w:pPr>
      <w:r w:rsidRPr="00DA4F92">
        <w:rPr>
          <w:rFonts w:ascii="Cambria" w:hAnsi="Cambria"/>
          <w:sz w:val="24"/>
        </w:rPr>
        <w:t>IWSA will facilitate</w:t>
      </w:r>
      <w:r>
        <w:rPr>
          <w:rFonts w:ascii="Cambria" w:hAnsi="Cambria"/>
          <w:sz w:val="24"/>
        </w:rPr>
        <w:t xml:space="preserve"> and promote</w:t>
      </w:r>
      <w:r w:rsidRPr="00DA4F92">
        <w:rPr>
          <w:rFonts w:ascii="Cambria" w:hAnsi="Cambria"/>
          <w:sz w:val="24"/>
        </w:rPr>
        <w:t xml:space="preserve"> the </w:t>
      </w:r>
      <w:r>
        <w:rPr>
          <w:rFonts w:ascii="Cambria" w:hAnsi="Cambria"/>
          <w:sz w:val="24"/>
        </w:rPr>
        <w:t xml:space="preserve">technology, applications and general </w:t>
      </w:r>
      <w:r w:rsidRPr="00DA4F92">
        <w:rPr>
          <w:rFonts w:ascii="Cambria" w:hAnsi="Cambria"/>
          <w:sz w:val="24"/>
        </w:rPr>
        <w:t xml:space="preserve">concept of wind propulsion for the global commercial shipping industry and bring together all parties interested in catalysing the development and uptake of these technology solutions. </w:t>
      </w:r>
      <w:r>
        <w:rPr>
          <w:rFonts w:ascii="Cambria" w:hAnsi="Cambria"/>
          <w:sz w:val="24"/>
        </w:rPr>
        <w:t xml:space="preserve">The </w:t>
      </w:r>
      <w:r w:rsidRPr="00DA4F92">
        <w:rPr>
          <w:rFonts w:ascii="Cambria" w:hAnsi="Cambria"/>
          <w:sz w:val="24"/>
        </w:rPr>
        <w:t xml:space="preserve">IWSA will also play a key role in acting on behalf </w:t>
      </w:r>
      <w:proofErr w:type="gramStart"/>
      <w:r w:rsidRPr="00DA4F92">
        <w:rPr>
          <w:rFonts w:ascii="Cambria" w:hAnsi="Cambria"/>
          <w:sz w:val="24"/>
        </w:rPr>
        <w:t>of</w:t>
      </w:r>
      <w:proofErr w:type="gramEnd"/>
      <w:r w:rsidR="004A25C5">
        <w:rPr>
          <w:rFonts w:ascii="Cambria" w:hAnsi="Cambria"/>
          <w:sz w:val="24"/>
        </w:rPr>
        <w:t xml:space="preserve"> our members and supporters </w:t>
      </w:r>
      <w:r w:rsidRPr="00DA4F92">
        <w:rPr>
          <w:rFonts w:ascii="Cambria" w:hAnsi="Cambria"/>
          <w:sz w:val="24"/>
        </w:rPr>
        <w:t>within this sector in order to shape industry</w:t>
      </w:r>
      <w:r>
        <w:rPr>
          <w:rFonts w:ascii="Cambria" w:hAnsi="Cambria"/>
          <w:sz w:val="24"/>
        </w:rPr>
        <w:t>, regulators’ and international bodies’</w:t>
      </w:r>
      <w:r w:rsidRPr="00DA4F92">
        <w:rPr>
          <w:rFonts w:ascii="Cambria" w:hAnsi="Cambria"/>
          <w:sz w:val="24"/>
        </w:rPr>
        <w:t xml:space="preserve"> perception </w:t>
      </w:r>
      <w:r>
        <w:rPr>
          <w:rFonts w:ascii="Cambria" w:hAnsi="Cambria"/>
          <w:sz w:val="24"/>
        </w:rPr>
        <w:t>of</w:t>
      </w:r>
      <w:r w:rsidRPr="00DA4F92">
        <w:rPr>
          <w:rFonts w:ascii="Cambria" w:hAnsi="Cambria"/>
          <w:sz w:val="24"/>
        </w:rPr>
        <w:t xml:space="preserve"> the concept of wind propulsion. </w:t>
      </w:r>
    </w:p>
    <w:p w14:paraId="41BF89D9" w14:textId="77777777" w:rsidR="00D3172C" w:rsidRPr="00DA4F92" w:rsidRDefault="00D3172C" w:rsidP="00D3172C">
      <w:pPr>
        <w:jc w:val="both"/>
        <w:rPr>
          <w:rFonts w:ascii="Cambria" w:hAnsi="Cambria"/>
          <w:sz w:val="24"/>
        </w:rPr>
      </w:pPr>
    </w:p>
    <w:p w14:paraId="6C182C49" w14:textId="0F2E14BC" w:rsidR="00D3172C" w:rsidRDefault="00D3172C" w:rsidP="00D3172C">
      <w:pPr>
        <w:jc w:val="both"/>
        <w:rPr>
          <w:rFonts w:ascii="Cambria" w:hAnsi="Cambria"/>
          <w:sz w:val="24"/>
        </w:rPr>
      </w:pPr>
      <w:r w:rsidRPr="00DA4F92">
        <w:rPr>
          <w:rFonts w:ascii="Cambria" w:hAnsi="Cambria"/>
          <w:sz w:val="24"/>
        </w:rPr>
        <w:t>A</w:t>
      </w:r>
      <w:r w:rsidR="004A25C5">
        <w:rPr>
          <w:rFonts w:ascii="Cambria" w:hAnsi="Cambria"/>
          <w:sz w:val="24"/>
        </w:rPr>
        <w:t xml:space="preserve"> great deal of support</w:t>
      </w:r>
      <w:r w:rsidRPr="00DA4F92">
        <w:rPr>
          <w:rFonts w:ascii="Cambria" w:hAnsi="Cambria"/>
          <w:sz w:val="24"/>
        </w:rPr>
        <w:t xml:space="preserve"> has been received for</w:t>
      </w:r>
      <w:r>
        <w:rPr>
          <w:rFonts w:ascii="Cambria" w:hAnsi="Cambria"/>
          <w:sz w:val="24"/>
        </w:rPr>
        <w:t xml:space="preserve"> the</w:t>
      </w:r>
      <w:r w:rsidRPr="00DA4F92">
        <w:rPr>
          <w:rFonts w:ascii="Cambria" w:hAnsi="Cambria"/>
          <w:sz w:val="24"/>
        </w:rPr>
        <w:t xml:space="preserve"> </w:t>
      </w:r>
      <w:r>
        <w:rPr>
          <w:rFonts w:ascii="Cambria" w:hAnsi="Cambria"/>
          <w:sz w:val="24"/>
        </w:rPr>
        <w:t>IWSA since its initial inception;</w:t>
      </w:r>
      <w:r w:rsidRPr="00DA4F92">
        <w:rPr>
          <w:rFonts w:ascii="Cambria" w:hAnsi="Cambria"/>
          <w:sz w:val="24"/>
        </w:rPr>
        <w:t xml:space="preserve"> thus far </w:t>
      </w:r>
      <w:r>
        <w:rPr>
          <w:rFonts w:ascii="Cambria" w:hAnsi="Cambria"/>
          <w:sz w:val="24"/>
        </w:rPr>
        <w:t>50</w:t>
      </w:r>
      <w:r w:rsidRPr="00DA4F92">
        <w:rPr>
          <w:rFonts w:ascii="Cambria" w:hAnsi="Cambria"/>
          <w:sz w:val="24"/>
        </w:rPr>
        <w:t xml:space="preserve"> </w:t>
      </w:r>
      <w:r>
        <w:rPr>
          <w:rFonts w:ascii="Cambria" w:hAnsi="Cambria"/>
          <w:sz w:val="24"/>
        </w:rPr>
        <w:t>m</w:t>
      </w:r>
      <w:r w:rsidRPr="00DA4F92">
        <w:rPr>
          <w:rFonts w:ascii="Cambria" w:hAnsi="Cambria"/>
          <w:sz w:val="24"/>
        </w:rPr>
        <w:t>embers</w:t>
      </w:r>
      <w:r>
        <w:rPr>
          <w:rFonts w:ascii="Cambria" w:hAnsi="Cambria"/>
          <w:sz w:val="24"/>
        </w:rPr>
        <w:t xml:space="preserve"> and supporters</w:t>
      </w:r>
      <w:r w:rsidRPr="00DA4F92">
        <w:rPr>
          <w:rFonts w:ascii="Cambria" w:hAnsi="Cambria"/>
          <w:sz w:val="24"/>
        </w:rPr>
        <w:t xml:space="preserve"> have registered</w:t>
      </w:r>
      <w:r>
        <w:rPr>
          <w:rFonts w:ascii="Cambria" w:hAnsi="Cambria"/>
          <w:sz w:val="24"/>
        </w:rPr>
        <w:t xml:space="preserve"> and the organisers expect those ranks to swell in coming months following the successful inaugural annual general meeting for the association, held in October</w:t>
      </w:r>
      <w:r w:rsidRPr="00DA4F92">
        <w:rPr>
          <w:rFonts w:ascii="Cambria" w:hAnsi="Cambria"/>
          <w:sz w:val="24"/>
        </w:rPr>
        <w:t xml:space="preserve">. </w:t>
      </w:r>
    </w:p>
    <w:p w14:paraId="7667E048" w14:textId="77777777" w:rsidR="00D3172C" w:rsidRDefault="00D3172C" w:rsidP="00D3172C">
      <w:pPr>
        <w:jc w:val="both"/>
        <w:rPr>
          <w:rFonts w:ascii="Cambria" w:hAnsi="Cambria"/>
          <w:sz w:val="24"/>
        </w:rPr>
      </w:pPr>
    </w:p>
    <w:p w14:paraId="0A141C6D" w14:textId="77777777" w:rsidR="00D3172C" w:rsidRPr="002C6F44" w:rsidRDefault="00D3172C" w:rsidP="00D3172C">
      <w:pPr>
        <w:rPr>
          <w:rFonts w:ascii="Cambria" w:hAnsi="Cambria" w:cs="Arial"/>
          <w:sz w:val="24"/>
          <w:szCs w:val="27"/>
          <w:lang w:eastAsia="en-GB"/>
        </w:rPr>
      </w:pPr>
      <w:r w:rsidRPr="002C6F44">
        <w:rPr>
          <w:rFonts w:ascii="Cambria" w:hAnsi="Cambria" w:cs="Arial"/>
          <w:sz w:val="24"/>
          <w:szCs w:val="27"/>
          <w:lang w:eastAsia="en-GB"/>
        </w:rPr>
        <w:t>Gavin Allwright, IWSA Secretary</w:t>
      </w:r>
      <w:r>
        <w:rPr>
          <w:rFonts w:ascii="Cambria" w:hAnsi="Cambria" w:cs="Arial"/>
          <w:sz w:val="24"/>
          <w:szCs w:val="27"/>
          <w:lang w:eastAsia="en-GB"/>
        </w:rPr>
        <w:t>,</w:t>
      </w:r>
      <w:r w:rsidRPr="002C6F44">
        <w:rPr>
          <w:rFonts w:ascii="Cambria" w:hAnsi="Cambria" w:cs="Arial"/>
          <w:sz w:val="24"/>
          <w:szCs w:val="27"/>
          <w:lang w:eastAsia="en-GB"/>
        </w:rPr>
        <w:t xml:space="preserve"> commented:</w:t>
      </w:r>
    </w:p>
    <w:p w14:paraId="40933539" w14:textId="77777777" w:rsidR="00D3172C" w:rsidRPr="00DA4F92" w:rsidRDefault="00D3172C" w:rsidP="00D3172C">
      <w:pPr>
        <w:jc w:val="both"/>
        <w:rPr>
          <w:rFonts w:ascii="Cambria" w:hAnsi="Cambria"/>
          <w:sz w:val="24"/>
        </w:rPr>
      </w:pPr>
    </w:p>
    <w:p w14:paraId="6A6DAB50" w14:textId="77777777" w:rsidR="00D3172C" w:rsidRPr="002C6F44" w:rsidRDefault="00D3172C" w:rsidP="00D3172C">
      <w:pPr>
        <w:rPr>
          <w:rFonts w:ascii="Cambria" w:hAnsi="Cambria" w:cs="Arial"/>
          <w:sz w:val="24"/>
          <w:szCs w:val="27"/>
          <w:lang w:eastAsia="en-GB"/>
        </w:rPr>
      </w:pPr>
      <w:r w:rsidRPr="002C6F44">
        <w:rPr>
          <w:rFonts w:ascii="Cambria" w:hAnsi="Cambria" w:cs="Arial"/>
          <w:sz w:val="24"/>
          <w:szCs w:val="27"/>
          <w:lang w:eastAsia="en-GB"/>
        </w:rPr>
        <w:t xml:space="preserve">“Our goal is to be an advocate for the development of wind propulsion solutions in the industry, whether retrofit, wind-assisted, new builds or wind as the primary propulsion source.  We recognise and applaud the efforts of the industry to reduce emissions, the increased interest in renewable energy sources and the gradual changing perceptions about wind propulsion.” </w:t>
      </w:r>
    </w:p>
    <w:p w14:paraId="0C521394" w14:textId="77777777" w:rsidR="00D3172C" w:rsidRPr="002C6F44" w:rsidRDefault="00D3172C" w:rsidP="00D3172C">
      <w:pPr>
        <w:rPr>
          <w:rFonts w:ascii="Cambria" w:hAnsi="Cambria" w:cs="Arial"/>
          <w:sz w:val="24"/>
          <w:szCs w:val="27"/>
          <w:lang w:eastAsia="en-GB"/>
        </w:rPr>
      </w:pPr>
    </w:p>
    <w:p w14:paraId="13FEF6F3" w14:textId="0B3AFCE8" w:rsidR="00D3172C" w:rsidRPr="002C6F44" w:rsidRDefault="00D3172C" w:rsidP="00D3172C">
      <w:pPr>
        <w:rPr>
          <w:rFonts w:ascii="Cambria" w:hAnsi="Cambria" w:cs="Arial"/>
          <w:sz w:val="24"/>
          <w:szCs w:val="27"/>
          <w:lang w:eastAsia="en-GB"/>
        </w:rPr>
      </w:pPr>
      <w:r>
        <w:rPr>
          <w:rFonts w:ascii="Cambria" w:hAnsi="Cambria" w:cs="Arial"/>
          <w:sz w:val="24"/>
          <w:szCs w:val="27"/>
          <w:lang w:eastAsia="en-GB"/>
        </w:rPr>
        <w:t xml:space="preserve">Allwright continued, </w:t>
      </w:r>
      <w:r w:rsidRPr="002C6F44">
        <w:rPr>
          <w:rFonts w:ascii="Cambria" w:hAnsi="Cambria" w:cs="Arial"/>
          <w:sz w:val="24"/>
          <w:szCs w:val="27"/>
          <w:lang w:eastAsia="en-GB"/>
        </w:rPr>
        <w:t xml:space="preserve">“With the help of our members, supporters within the industry, academia and other stakeholders, IWSA will be sending out a clear message: wind propulsion is a serious and increasingly proven option, financially a win-win situation and we are here to work with an industry ready for change.” </w:t>
      </w:r>
    </w:p>
    <w:p w14:paraId="425B2769" w14:textId="77777777" w:rsidR="00D3172C" w:rsidRPr="00DA4F92" w:rsidRDefault="00D3172C" w:rsidP="00D3172C">
      <w:pPr>
        <w:jc w:val="both"/>
        <w:rPr>
          <w:rFonts w:ascii="Cambria" w:hAnsi="Cambria"/>
          <w:sz w:val="24"/>
        </w:rPr>
      </w:pPr>
    </w:p>
    <w:p w14:paraId="3E03BED0" w14:textId="25078AA0" w:rsidR="00D3172C" w:rsidRDefault="00D3172C" w:rsidP="00D3172C">
      <w:pPr>
        <w:pStyle w:val="CommentText"/>
        <w:rPr>
          <w:rFonts w:ascii="Cambria" w:hAnsi="Cambria"/>
        </w:rPr>
      </w:pPr>
      <w:r w:rsidRPr="00DA4F92">
        <w:rPr>
          <w:rFonts w:ascii="Cambria" w:hAnsi="Cambria"/>
        </w:rPr>
        <w:t>It was at the Carbon War Room’s Creating Climate Wealth Summit</w:t>
      </w:r>
      <w:r w:rsidR="009F5E81">
        <w:rPr>
          <w:rFonts w:ascii="Cambria" w:hAnsi="Cambria"/>
        </w:rPr>
        <w:t>, late</w:t>
      </w:r>
      <w:r w:rsidRPr="00DA4F92">
        <w:rPr>
          <w:rFonts w:ascii="Cambria" w:hAnsi="Cambria"/>
        </w:rPr>
        <w:t xml:space="preserve"> 201</w:t>
      </w:r>
      <w:r w:rsidR="009F5E81">
        <w:rPr>
          <w:rFonts w:ascii="Cambria" w:hAnsi="Cambria"/>
        </w:rPr>
        <w:t>2,</w:t>
      </w:r>
      <w:r w:rsidRPr="00DA4F92">
        <w:rPr>
          <w:rFonts w:ascii="Cambria" w:hAnsi="Cambria"/>
        </w:rPr>
        <w:t xml:space="preserve"> in Berlin that several representatives from the wind-assisted shipping sector came together to tackle the ongoing issue</w:t>
      </w:r>
      <w:r>
        <w:rPr>
          <w:rFonts w:ascii="Cambria" w:hAnsi="Cambria"/>
        </w:rPr>
        <w:t>s</w:t>
      </w:r>
      <w:r w:rsidRPr="00DA4F92">
        <w:rPr>
          <w:rFonts w:ascii="Cambria" w:hAnsi="Cambria"/>
        </w:rPr>
        <w:t xml:space="preserve"> fac</w:t>
      </w:r>
      <w:r>
        <w:rPr>
          <w:rFonts w:ascii="Cambria" w:hAnsi="Cambria"/>
        </w:rPr>
        <w:t>ing</w:t>
      </w:r>
      <w:r w:rsidRPr="00DA4F92">
        <w:rPr>
          <w:rFonts w:ascii="Cambria" w:hAnsi="Cambria"/>
        </w:rPr>
        <w:t xml:space="preserve"> this highly innovative </w:t>
      </w:r>
      <w:r w:rsidR="004A25C5">
        <w:rPr>
          <w:rFonts w:ascii="Cambria" w:hAnsi="Cambria"/>
        </w:rPr>
        <w:t xml:space="preserve">and increasingly relevant </w:t>
      </w:r>
      <w:r w:rsidRPr="00DA4F92">
        <w:rPr>
          <w:rFonts w:ascii="Cambria" w:hAnsi="Cambria"/>
        </w:rPr>
        <w:t xml:space="preserve">sector: isolated actions, lack of collaboration and limited sharing of knowledge. </w:t>
      </w:r>
    </w:p>
    <w:p w14:paraId="70FADF40" w14:textId="77777777" w:rsidR="00C265FC" w:rsidRDefault="00C265FC" w:rsidP="00D3172C">
      <w:pPr>
        <w:pStyle w:val="CommentText"/>
        <w:rPr>
          <w:rFonts w:ascii="Cambria" w:hAnsi="Cambria"/>
        </w:rPr>
      </w:pPr>
    </w:p>
    <w:p w14:paraId="30BBF8F8" w14:textId="77777777" w:rsidR="00D3172C" w:rsidRPr="00DA4F92" w:rsidRDefault="00D3172C" w:rsidP="00D3172C">
      <w:pPr>
        <w:pStyle w:val="CommentText"/>
        <w:rPr>
          <w:rFonts w:ascii="Cambria" w:hAnsi="Cambria"/>
        </w:rPr>
      </w:pPr>
      <w:r w:rsidRPr="00DA4F92">
        <w:rPr>
          <w:rFonts w:ascii="Cambria" w:hAnsi="Cambria"/>
        </w:rPr>
        <w:t>To address all of these issues, strong collaboration between and cohesion of the actors involved in the wind propulsion sector is imperative and the formation of IWSA heralds a great advance in this sector.</w:t>
      </w:r>
    </w:p>
    <w:p w14:paraId="364B1FE8" w14:textId="77777777" w:rsidR="00D3172C" w:rsidRPr="00DA4F92" w:rsidRDefault="00D3172C" w:rsidP="00D3172C">
      <w:pPr>
        <w:jc w:val="both"/>
        <w:rPr>
          <w:rFonts w:ascii="Cambria" w:hAnsi="Cambria"/>
          <w:sz w:val="24"/>
        </w:rPr>
      </w:pPr>
    </w:p>
    <w:p w14:paraId="7B13CAA3" w14:textId="3B5FE40A" w:rsidR="00D3172C" w:rsidRPr="00DA4F92" w:rsidRDefault="00D3172C" w:rsidP="00D3172C">
      <w:pPr>
        <w:jc w:val="both"/>
        <w:rPr>
          <w:rFonts w:ascii="Cambria" w:hAnsi="Cambria"/>
          <w:sz w:val="24"/>
        </w:rPr>
      </w:pPr>
      <w:r w:rsidRPr="00DA4F92">
        <w:rPr>
          <w:rFonts w:ascii="Cambria" w:hAnsi="Cambria"/>
          <w:sz w:val="24"/>
        </w:rPr>
        <w:t>The group of industry experts</w:t>
      </w:r>
      <w:r>
        <w:rPr>
          <w:rFonts w:ascii="Cambria" w:hAnsi="Cambria"/>
          <w:sz w:val="24"/>
        </w:rPr>
        <w:t xml:space="preserve"> and innovators</w:t>
      </w:r>
      <w:r w:rsidRPr="00DA4F92">
        <w:rPr>
          <w:rFonts w:ascii="Cambria" w:hAnsi="Cambria"/>
          <w:sz w:val="24"/>
        </w:rPr>
        <w:t xml:space="preserve"> driving </w:t>
      </w:r>
      <w:r>
        <w:rPr>
          <w:rFonts w:ascii="Cambria" w:hAnsi="Cambria"/>
          <w:sz w:val="24"/>
        </w:rPr>
        <w:t>IWSA</w:t>
      </w:r>
      <w:r w:rsidRPr="00DA4F92">
        <w:rPr>
          <w:rFonts w:ascii="Cambria" w:hAnsi="Cambria"/>
          <w:sz w:val="24"/>
        </w:rPr>
        <w:t xml:space="preserve"> include</w:t>
      </w:r>
      <w:r w:rsidR="002701E3">
        <w:rPr>
          <w:rFonts w:ascii="Cambria" w:hAnsi="Cambria"/>
          <w:sz w:val="24"/>
        </w:rPr>
        <w:t>;</w:t>
      </w:r>
      <w:r w:rsidRPr="00DA4F92">
        <w:rPr>
          <w:rFonts w:ascii="Cambria" w:hAnsi="Cambria"/>
          <w:sz w:val="24"/>
        </w:rPr>
        <w:t xml:space="preserve"> </w:t>
      </w:r>
      <w:r>
        <w:rPr>
          <w:rFonts w:ascii="Cambria" w:hAnsi="Cambria"/>
          <w:sz w:val="24"/>
        </w:rPr>
        <w:t xml:space="preserve">B9 SHIPPING (Diane Gilpin), </w:t>
      </w:r>
      <w:r w:rsidRPr="00DA4F92">
        <w:rPr>
          <w:rFonts w:ascii="Cambria" w:hAnsi="Cambria"/>
          <w:sz w:val="24"/>
        </w:rPr>
        <w:t>ENERGY SHIP</w:t>
      </w:r>
      <w:r w:rsidR="002701E3" w:rsidRPr="002701E3">
        <w:rPr>
          <w:rFonts w:ascii="Cambria" w:hAnsi="Cambria"/>
          <w:sz w:val="24"/>
        </w:rPr>
        <w:t>/MODERN MERCHANT SAILING VESSEL</w:t>
      </w:r>
      <w:r w:rsidRPr="00DA4F92">
        <w:rPr>
          <w:rFonts w:ascii="Cambria" w:hAnsi="Cambria"/>
          <w:sz w:val="24"/>
        </w:rPr>
        <w:t xml:space="preserve"> (Siegfried Manzel), FAIR WINDS TRA</w:t>
      </w:r>
      <w:r>
        <w:rPr>
          <w:rFonts w:ascii="Cambria" w:hAnsi="Cambria"/>
          <w:sz w:val="24"/>
        </w:rPr>
        <w:t xml:space="preserve">DING COMPANY (Madadh </w:t>
      </w:r>
      <w:proofErr w:type="spellStart"/>
      <w:r>
        <w:rPr>
          <w:rFonts w:ascii="Cambria" w:hAnsi="Cambria"/>
          <w:sz w:val="24"/>
        </w:rPr>
        <w:t>MacClaine</w:t>
      </w:r>
      <w:proofErr w:type="spellEnd"/>
      <w:r>
        <w:rPr>
          <w:rFonts w:ascii="Cambria" w:hAnsi="Cambria"/>
          <w:sz w:val="24"/>
        </w:rPr>
        <w:t>), NORSEPOWER (Tuomas Riski),</w:t>
      </w:r>
      <w:r w:rsidRPr="00DA4F92">
        <w:rPr>
          <w:rFonts w:ascii="Cambria" w:hAnsi="Cambria"/>
          <w:sz w:val="24"/>
        </w:rPr>
        <w:t xml:space="preserve"> PROPELWIND (Patrick Englebert), </w:t>
      </w:r>
      <w:r>
        <w:rPr>
          <w:rFonts w:ascii="Cambria" w:hAnsi="Cambria"/>
          <w:sz w:val="24"/>
        </w:rPr>
        <w:t>and</w:t>
      </w:r>
      <w:r w:rsidRPr="00DA4F92">
        <w:rPr>
          <w:rFonts w:ascii="Cambria" w:hAnsi="Cambria"/>
          <w:sz w:val="24"/>
        </w:rPr>
        <w:t xml:space="preserve"> SEAGATE SAIL (Marcello Segato)</w:t>
      </w:r>
      <w:r>
        <w:rPr>
          <w:rFonts w:ascii="Cambria" w:hAnsi="Cambria"/>
          <w:sz w:val="24"/>
        </w:rPr>
        <w:t>.</w:t>
      </w:r>
    </w:p>
    <w:p w14:paraId="4151DABB" w14:textId="77777777" w:rsidR="00D3172C" w:rsidRPr="00DA4F92" w:rsidRDefault="00D3172C" w:rsidP="00D3172C">
      <w:pPr>
        <w:jc w:val="both"/>
        <w:rPr>
          <w:rFonts w:ascii="Cambria" w:hAnsi="Cambria"/>
          <w:sz w:val="24"/>
        </w:rPr>
      </w:pPr>
    </w:p>
    <w:p w14:paraId="7C411A29" w14:textId="77777777" w:rsidR="00D3172C" w:rsidRPr="00DA4F92" w:rsidRDefault="00D3172C" w:rsidP="00D3172C">
      <w:pPr>
        <w:jc w:val="both"/>
        <w:rPr>
          <w:rFonts w:ascii="Cambria" w:hAnsi="Cambria"/>
          <w:sz w:val="24"/>
        </w:rPr>
      </w:pPr>
      <w:r w:rsidRPr="00DA4F92">
        <w:rPr>
          <w:rFonts w:ascii="Cambria" w:hAnsi="Cambria"/>
          <w:sz w:val="24"/>
        </w:rPr>
        <w:t xml:space="preserve">The objectives of </w:t>
      </w:r>
      <w:r>
        <w:rPr>
          <w:rFonts w:ascii="Cambria" w:hAnsi="Cambria"/>
          <w:sz w:val="24"/>
        </w:rPr>
        <w:t>IWSA</w:t>
      </w:r>
      <w:r w:rsidRPr="00DA4F92">
        <w:rPr>
          <w:rFonts w:ascii="Cambria" w:hAnsi="Cambria"/>
          <w:sz w:val="24"/>
        </w:rPr>
        <w:t xml:space="preserve"> include: </w:t>
      </w:r>
    </w:p>
    <w:p w14:paraId="68959C1D" w14:textId="77777777" w:rsidR="00D3172C" w:rsidRPr="00DA4F92" w:rsidRDefault="00D3172C" w:rsidP="00D3172C">
      <w:pPr>
        <w:numPr>
          <w:ilvl w:val="0"/>
          <w:numId w:val="1"/>
        </w:numPr>
        <w:jc w:val="both"/>
        <w:rPr>
          <w:rFonts w:ascii="Cambria" w:hAnsi="Cambria"/>
          <w:sz w:val="24"/>
        </w:rPr>
      </w:pPr>
      <w:r w:rsidRPr="002701E3">
        <w:rPr>
          <w:rFonts w:ascii="Cambria" w:hAnsi="Cambria"/>
          <w:b/>
          <w:sz w:val="24"/>
        </w:rPr>
        <w:t>Network -</w:t>
      </w:r>
      <w:r w:rsidRPr="00DA4F92">
        <w:rPr>
          <w:rFonts w:ascii="Cambria" w:hAnsi="Cambria"/>
          <w:sz w:val="24"/>
        </w:rPr>
        <w:t xml:space="preserve"> create a clear </w:t>
      </w:r>
      <w:proofErr w:type="spellStart"/>
      <w:r w:rsidRPr="00DA4F92">
        <w:rPr>
          <w:rFonts w:ascii="Cambria" w:hAnsi="Cambria"/>
          <w:sz w:val="24"/>
        </w:rPr>
        <w:t>sectoral</w:t>
      </w:r>
      <w:proofErr w:type="spellEnd"/>
      <w:r w:rsidRPr="00DA4F92">
        <w:rPr>
          <w:rFonts w:ascii="Cambria" w:hAnsi="Cambria"/>
          <w:sz w:val="24"/>
        </w:rPr>
        <w:t xml:space="preserve"> approach, grouping like-minded organisations and individuals that can share ideas, skills, </w:t>
      </w:r>
      <w:r>
        <w:rPr>
          <w:rFonts w:ascii="Cambria" w:hAnsi="Cambria"/>
          <w:sz w:val="24"/>
        </w:rPr>
        <w:t xml:space="preserve">as well as </w:t>
      </w:r>
      <w:r w:rsidRPr="00DA4F92">
        <w:rPr>
          <w:rFonts w:ascii="Cambria" w:hAnsi="Cambria"/>
          <w:sz w:val="24"/>
        </w:rPr>
        <w:t xml:space="preserve">technical and market information for the development of commercial wind-ships. </w:t>
      </w:r>
    </w:p>
    <w:p w14:paraId="4E93033D" w14:textId="77777777" w:rsidR="00D3172C" w:rsidRPr="00DA4F92" w:rsidRDefault="00D3172C" w:rsidP="00D3172C">
      <w:pPr>
        <w:numPr>
          <w:ilvl w:val="0"/>
          <w:numId w:val="1"/>
        </w:numPr>
        <w:jc w:val="both"/>
        <w:rPr>
          <w:rFonts w:ascii="Cambria" w:hAnsi="Cambria"/>
          <w:sz w:val="24"/>
        </w:rPr>
      </w:pPr>
      <w:r w:rsidRPr="002701E3">
        <w:rPr>
          <w:rFonts w:ascii="Cambria" w:hAnsi="Cambria"/>
          <w:b/>
          <w:sz w:val="24"/>
        </w:rPr>
        <w:t>Promote –</w:t>
      </w:r>
      <w:r w:rsidRPr="00DA4F92">
        <w:rPr>
          <w:rFonts w:ascii="Cambria" w:hAnsi="Cambria"/>
          <w:sz w:val="24"/>
        </w:rPr>
        <w:t xml:space="preserve"> promot</w:t>
      </w:r>
      <w:r>
        <w:rPr>
          <w:rFonts w:ascii="Cambria" w:hAnsi="Cambria"/>
          <w:sz w:val="24"/>
        </w:rPr>
        <w:t>e</w:t>
      </w:r>
      <w:r w:rsidRPr="00DA4F92">
        <w:rPr>
          <w:rFonts w:ascii="Cambria" w:hAnsi="Cambria"/>
          <w:sz w:val="24"/>
        </w:rPr>
        <w:t xml:space="preserve"> the economic value of wind propulsion to the industry </w:t>
      </w:r>
    </w:p>
    <w:p w14:paraId="78F01AEA" w14:textId="77777777" w:rsidR="00D3172C" w:rsidRPr="00DA4F92" w:rsidRDefault="00D3172C" w:rsidP="00D3172C">
      <w:pPr>
        <w:numPr>
          <w:ilvl w:val="0"/>
          <w:numId w:val="1"/>
        </w:numPr>
        <w:jc w:val="both"/>
        <w:rPr>
          <w:rFonts w:ascii="Cambria" w:hAnsi="Cambria"/>
          <w:sz w:val="24"/>
        </w:rPr>
      </w:pPr>
      <w:r w:rsidRPr="002701E3">
        <w:rPr>
          <w:rFonts w:ascii="Cambria" w:hAnsi="Cambria"/>
          <w:b/>
          <w:sz w:val="24"/>
        </w:rPr>
        <w:t>Incubate -</w:t>
      </w:r>
      <w:r w:rsidRPr="00DA4F92">
        <w:rPr>
          <w:rFonts w:ascii="Cambria" w:hAnsi="Cambria"/>
          <w:sz w:val="24"/>
        </w:rPr>
        <w:t xml:space="preserve"> assist in securing funding streams, project collaboration, grant applications, research and the pooling of resources. </w:t>
      </w:r>
    </w:p>
    <w:p w14:paraId="2E458875" w14:textId="4B45FB44" w:rsidR="00D3172C" w:rsidRPr="00DA4F92" w:rsidRDefault="00D3172C" w:rsidP="00D3172C">
      <w:pPr>
        <w:numPr>
          <w:ilvl w:val="0"/>
          <w:numId w:val="1"/>
        </w:numPr>
        <w:jc w:val="both"/>
        <w:rPr>
          <w:rFonts w:ascii="Cambria" w:hAnsi="Cambria"/>
          <w:sz w:val="24"/>
        </w:rPr>
      </w:pPr>
      <w:r w:rsidRPr="002701E3">
        <w:rPr>
          <w:rFonts w:ascii="Cambria" w:hAnsi="Cambria"/>
          <w:b/>
          <w:sz w:val="24"/>
        </w:rPr>
        <w:t>Educate -</w:t>
      </w:r>
      <w:r w:rsidRPr="00DA4F92">
        <w:rPr>
          <w:rFonts w:ascii="Cambria" w:hAnsi="Cambria"/>
          <w:sz w:val="24"/>
        </w:rPr>
        <w:t xml:space="preserve"> act as a central information hub for the wind</w:t>
      </w:r>
      <w:r>
        <w:rPr>
          <w:rFonts w:ascii="Cambria" w:hAnsi="Cambria"/>
          <w:sz w:val="24"/>
        </w:rPr>
        <w:t xml:space="preserve"> propulsion</w:t>
      </w:r>
      <w:r w:rsidRPr="00DA4F92">
        <w:rPr>
          <w:rFonts w:ascii="Cambria" w:hAnsi="Cambria"/>
          <w:sz w:val="24"/>
        </w:rPr>
        <w:t xml:space="preserve"> sector,</w:t>
      </w:r>
      <w:r w:rsidR="004A25C5">
        <w:rPr>
          <w:rFonts w:ascii="Cambria" w:hAnsi="Cambria"/>
          <w:sz w:val="24"/>
        </w:rPr>
        <w:t xml:space="preserve"> ship owners and operators, shipyards, ports, governments, equipment producers,</w:t>
      </w:r>
      <w:r w:rsidRPr="00DA4F92">
        <w:rPr>
          <w:rFonts w:ascii="Cambria" w:hAnsi="Cambria"/>
          <w:sz w:val="24"/>
        </w:rPr>
        <w:t xml:space="preserve"> the media, NGOs, and the general public.  </w:t>
      </w:r>
    </w:p>
    <w:p w14:paraId="3C90B750" w14:textId="77777777" w:rsidR="00D3172C" w:rsidRPr="00DA4F92" w:rsidRDefault="00D3172C" w:rsidP="00D3172C">
      <w:pPr>
        <w:numPr>
          <w:ilvl w:val="0"/>
          <w:numId w:val="1"/>
        </w:numPr>
        <w:jc w:val="both"/>
        <w:rPr>
          <w:rFonts w:ascii="Cambria" w:hAnsi="Cambria"/>
          <w:sz w:val="24"/>
        </w:rPr>
      </w:pPr>
      <w:r w:rsidRPr="002701E3">
        <w:rPr>
          <w:rFonts w:ascii="Cambria" w:hAnsi="Cambria"/>
          <w:b/>
          <w:sz w:val="24"/>
        </w:rPr>
        <w:t>Facilitate –</w:t>
      </w:r>
      <w:r w:rsidRPr="00DA4F92">
        <w:rPr>
          <w:rFonts w:ascii="Cambria" w:hAnsi="Cambria"/>
          <w:sz w:val="24"/>
        </w:rPr>
        <w:t xml:space="preserve"> initiat</w:t>
      </w:r>
      <w:r>
        <w:rPr>
          <w:rFonts w:ascii="Cambria" w:hAnsi="Cambria"/>
          <w:sz w:val="24"/>
        </w:rPr>
        <w:t>e</w:t>
      </w:r>
      <w:r w:rsidRPr="00DA4F92">
        <w:rPr>
          <w:rFonts w:ascii="Cambria" w:hAnsi="Cambria"/>
          <w:sz w:val="24"/>
        </w:rPr>
        <w:t xml:space="preserve"> the establishment of common approaches/criteria for all stages of wind</w:t>
      </w:r>
      <w:r>
        <w:rPr>
          <w:rFonts w:ascii="Cambria" w:hAnsi="Cambria"/>
          <w:sz w:val="24"/>
        </w:rPr>
        <w:t xml:space="preserve"> </w:t>
      </w:r>
      <w:r w:rsidRPr="00DA4F92">
        <w:rPr>
          <w:rFonts w:ascii="Cambria" w:hAnsi="Cambria"/>
          <w:sz w:val="24"/>
        </w:rPr>
        <w:t xml:space="preserve">propulsion projects, </w:t>
      </w:r>
      <w:proofErr w:type="gramStart"/>
      <w:r w:rsidRPr="00DA4F92">
        <w:rPr>
          <w:rFonts w:ascii="Cambria" w:hAnsi="Cambria"/>
          <w:sz w:val="24"/>
        </w:rPr>
        <w:t>advi</w:t>
      </w:r>
      <w:r>
        <w:rPr>
          <w:rFonts w:ascii="Cambria" w:hAnsi="Cambria"/>
          <w:sz w:val="24"/>
        </w:rPr>
        <w:t>s</w:t>
      </w:r>
      <w:r w:rsidRPr="00DA4F92">
        <w:rPr>
          <w:rFonts w:ascii="Cambria" w:hAnsi="Cambria"/>
          <w:sz w:val="24"/>
        </w:rPr>
        <w:t>e</w:t>
      </w:r>
      <w:proofErr w:type="gramEnd"/>
      <w:r w:rsidRPr="00DA4F92">
        <w:rPr>
          <w:rFonts w:ascii="Cambria" w:hAnsi="Cambria"/>
          <w:sz w:val="24"/>
        </w:rPr>
        <w:t xml:space="preserve"> stakeholders and lobby legislative bodies on policies, activities, funding and incentives required to retrofit</w:t>
      </w:r>
      <w:r>
        <w:rPr>
          <w:rFonts w:ascii="Cambria" w:hAnsi="Cambria"/>
          <w:sz w:val="24"/>
        </w:rPr>
        <w:t xml:space="preserve"> existing ships and build new commercial wind-ships</w:t>
      </w:r>
      <w:r w:rsidRPr="00DA4F92">
        <w:rPr>
          <w:rFonts w:ascii="Cambria" w:hAnsi="Cambria"/>
          <w:sz w:val="24"/>
        </w:rPr>
        <w:t>.</w:t>
      </w:r>
    </w:p>
    <w:p w14:paraId="16D5447E" w14:textId="77777777" w:rsidR="00D3172C" w:rsidRPr="00DA4F92" w:rsidRDefault="00D3172C" w:rsidP="00D3172C">
      <w:pPr>
        <w:jc w:val="both"/>
        <w:rPr>
          <w:rFonts w:ascii="Cambria" w:hAnsi="Cambria"/>
          <w:sz w:val="24"/>
        </w:rPr>
      </w:pPr>
    </w:p>
    <w:p w14:paraId="0EB153BE" w14:textId="77777777" w:rsidR="00D3172C" w:rsidRPr="00DA4F92" w:rsidRDefault="00D3172C" w:rsidP="00D3172C">
      <w:pPr>
        <w:jc w:val="both"/>
        <w:rPr>
          <w:rFonts w:ascii="Cambria" w:hAnsi="Cambria"/>
          <w:sz w:val="24"/>
        </w:rPr>
      </w:pPr>
      <w:r>
        <w:rPr>
          <w:rFonts w:ascii="Cambria" w:hAnsi="Cambria"/>
          <w:sz w:val="24"/>
        </w:rPr>
        <w:t>IWSA</w:t>
      </w:r>
      <w:r w:rsidRPr="00DA4F92">
        <w:rPr>
          <w:rFonts w:ascii="Cambria" w:hAnsi="Cambria"/>
          <w:sz w:val="24"/>
        </w:rPr>
        <w:t xml:space="preserve"> </w:t>
      </w:r>
      <w:r>
        <w:rPr>
          <w:rFonts w:ascii="Cambria" w:hAnsi="Cambria"/>
          <w:sz w:val="24"/>
        </w:rPr>
        <w:t xml:space="preserve">has been established </w:t>
      </w:r>
      <w:r w:rsidRPr="00DA4F92">
        <w:rPr>
          <w:rFonts w:ascii="Cambria" w:hAnsi="Cambria"/>
          <w:sz w:val="24"/>
        </w:rPr>
        <w:t xml:space="preserve">in </w:t>
      </w:r>
      <w:r>
        <w:rPr>
          <w:rFonts w:ascii="Cambria" w:hAnsi="Cambria"/>
          <w:sz w:val="24"/>
        </w:rPr>
        <w:t xml:space="preserve">the </w:t>
      </w:r>
      <w:r w:rsidRPr="00DA4F92">
        <w:rPr>
          <w:rFonts w:ascii="Cambria" w:hAnsi="Cambria"/>
          <w:sz w:val="24"/>
        </w:rPr>
        <w:t>UK as an unincorporated</w:t>
      </w:r>
      <w:r>
        <w:rPr>
          <w:rFonts w:ascii="Cambria" w:hAnsi="Cambria"/>
          <w:sz w:val="24"/>
        </w:rPr>
        <w:t>, not-for-profit</w:t>
      </w:r>
      <w:r w:rsidRPr="00DA4F92">
        <w:rPr>
          <w:rFonts w:ascii="Cambria" w:hAnsi="Cambria"/>
          <w:sz w:val="24"/>
        </w:rPr>
        <w:t xml:space="preserve"> entity.</w:t>
      </w:r>
    </w:p>
    <w:p w14:paraId="43E65BD1" w14:textId="77777777" w:rsidR="00D3172C" w:rsidRPr="00DA4F92" w:rsidRDefault="00D3172C" w:rsidP="00D3172C">
      <w:pPr>
        <w:jc w:val="both"/>
        <w:rPr>
          <w:rFonts w:ascii="Cambria" w:hAnsi="Cambria"/>
          <w:sz w:val="24"/>
        </w:rPr>
      </w:pPr>
    </w:p>
    <w:p w14:paraId="775D38D0" w14:textId="77777777" w:rsidR="00D3172C" w:rsidRPr="00DA4F92" w:rsidRDefault="00D3172C" w:rsidP="00D3172C">
      <w:pPr>
        <w:jc w:val="both"/>
        <w:rPr>
          <w:rFonts w:ascii="Cambria" w:hAnsi="Cambria"/>
          <w:sz w:val="24"/>
        </w:rPr>
      </w:pPr>
      <w:r w:rsidRPr="00DA4F92">
        <w:rPr>
          <w:rFonts w:ascii="Cambria" w:hAnsi="Cambria"/>
          <w:sz w:val="24"/>
        </w:rPr>
        <w:t xml:space="preserve">Membership of </w:t>
      </w:r>
      <w:r>
        <w:rPr>
          <w:rFonts w:ascii="Cambria" w:hAnsi="Cambria"/>
          <w:sz w:val="24"/>
        </w:rPr>
        <w:t>IWSA</w:t>
      </w:r>
      <w:r w:rsidRPr="00DA4F92">
        <w:rPr>
          <w:rFonts w:ascii="Cambria" w:hAnsi="Cambria"/>
          <w:sz w:val="24"/>
        </w:rPr>
        <w:t xml:space="preserve"> is available to companies and organisations </w:t>
      </w:r>
      <w:r>
        <w:rPr>
          <w:rFonts w:ascii="Cambria" w:hAnsi="Cambria"/>
          <w:sz w:val="24"/>
        </w:rPr>
        <w:t xml:space="preserve">involved </w:t>
      </w:r>
      <w:r w:rsidRPr="00DA4F92">
        <w:rPr>
          <w:rFonts w:ascii="Cambria" w:hAnsi="Cambria"/>
          <w:sz w:val="24"/>
        </w:rPr>
        <w:t>in the marine wind propulsion sector</w:t>
      </w:r>
      <w:r>
        <w:rPr>
          <w:rFonts w:ascii="Cambria" w:hAnsi="Cambria"/>
          <w:sz w:val="24"/>
        </w:rPr>
        <w:t xml:space="preserve"> along with associate members and supporters that share our vision coming on board from the wider industry, academia, non-profit sector etc.</w:t>
      </w:r>
    </w:p>
    <w:p w14:paraId="4E59863D" w14:textId="77777777" w:rsidR="00D3172C" w:rsidRPr="00DA4F92" w:rsidRDefault="00D3172C" w:rsidP="00D3172C">
      <w:pPr>
        <w:rPr>
          <w:rFonts w:ascii="Cambria" w:hAnsi="Cambria"/>
          <w:sz w:val="24"/>
        </w:rPr>
      </w:pPr>
    </w:p>
    <w:p w14:paraId="5B7FA39B" w14:textId="02C7D6F3" w:rsidR="00D3172C" w:rsidRPr="00DA4F92" w:rsidRDefault="00D3172C" w:rsidP="00D3172C">
      <w:pPr>
        <w:rPr>
          <w:rFonts w:ascii="Cambria" w:hAnsi="Cambria"/>
          <w:sz w:val="24"/>
        </w:rPr>
      </w:pPr>
      <w:r w:rsidRPr="00DA4F92">
        <w:rPr>
          <w:rFonts w:ascii="Cambria" w:hAnsi="Cambria"/>
          <w:sz w:val="24"/>
        </w:rPr>
        <w:t xml:space="preserve">For further information regarding membership </w:t>
      </w:r>
      <w:r>
        <w:rPr>
          <w:rFonts w:ascii="Cambria" w:hAnsi="Cambria"/>
          <w:sz w:val="24"/>
        </w:rPr>
        <w:t xml:space="preserve">and IWSA activities, </w:t>
      </w:r>
      <w:r w:rsidRPr="00DA4F92">
        <w:rPr>
          <w:rFonts w:ascii="Cambria" w:hAnsi="Cambria"/>
          <w:sz w:val="24"/>
        </w:rPr>
        <w:t xml:space="preserve">please contact </w:t>
      </w:r>
      <w:r>
        <w:rPr>
          <w:rFonts w:ascii="Cambria" w:hAnsi="Cambria"/>
          <w:sz w:val="24"/>
        </w:rPr>
        <w:t>Gavin Allwright via</w:t>
      </w:r>
      <w:r w:rsidR="00872848">
        <w:rPr>
          <w:rFonts w:ascii="Cambria" w:hAnsi="Cambria"/>
          <w:sz w:val="24"/>
        </w:rPr>
        <w:t xml:space="preserve"> </w:t>
      </w:r>
      <w:r>
        <w:rPr>
          <w:rFonts w:ascii="Cambria" w:hAnsi="Cambria"/>
          <w:sz w:val="24"/>
        </w:rPr>
        <w:t>secretary@wind-ship.org, or visit www.wind-ship.org</w:t>
      </w:r>
    </w:p>
    <w:p w14:paraId="4AB45C28" w14:textId="77777777" w:rsidR="00D3172C" w:rsidRPr="00DA4F92" w:rsidRDefault="00D3172C" w:rsidP="00D3172C">
      <w:pPr>
        <w:rPr>
          <w:rFonts w:ascii="Cambria" w:hAnsi="Cambria"/>
          <w:sz w:val="24"/>
        </w:rPr>
      </w:pPr>
    </w:p>
    <w:p w14:paraId="04404520" w14:textId="77777777" w:rsidR="00D3172C" w:rsidRPr="00DA4F92" w:rsidRDefault="00D3172C" w:rsidP="00D3172C">
      <w:pPr>
        <w:jc w:val="center"/>
        <w:rPr>
          <w:rFonts w:ascii="Cambria" w:hAnsi="Cambria"/>
          <w:sz w:val="24"/>
        </w:rPr>
      </w:pPr>
    </w:p>
    <w:p w14:paraId="30A880E4" w14:textId="77777777" w:rsidR="00D3172C" w:rsidRPr="00DA4F92" w:rsidRDefault="00D3172C" w:rsidP="00D3172C">
      <w:pPr>
        <w:jc w:val="center"/>
        <w:rPr>
          <w:rFonts w:ascii="Cambria" w:hAnsi="Cambria"/>
          <w:sz w:val="24"/>
        </w:rPr>
      </w:pPr>
      <w:r w:rsidRPr="00DA4F92">
        <w:rPr>
          <w:rFonts w:ascii="Cambria" w:hAnsi="Cambria"/>
          <w:sz w:val="24"/>
        </w:rPr>
        <w:t>-</w:t>
      </w:r>
      <w:r>
        <w:rPr>
          <w:rFonts w:ascii="Cambria" w:hAnsi="Cambria"/>
          <w:sz w:val="24"/>
        </w:rPr>
        <w:t>END</w:t>
      </w:r>
      <w:r w:rsidRPr="00DA4F92">
        <w:rPr>
          <w:rFonts w:ascii="Cambria" w:hAnsi="Cambria"/>
          <w:sz w:val="24"/>
        </w:rPr>
        <w:t>-</w:t>
      </w:r>
    </w:p>
    <w:p w14:paraId="4B65815F" w14:textId="77777777" w:rsidR="00D3172C" w:rsidRPr="00DA4F92" w:rsidRDefault="00D3172C" w:rsidP="00D3172C">
      <w:pPr>
        <w:rPr>
          <w:rFonts w:ascii="Cambria" w:hAnsi="Cambria"/>
          <w:sz w:val="24"/>
        </w:rPr>
      </w:pPr>
    </w:p>
    <w:p w14:paraId="1020EB7D" w14:textId="77777777" w:rsidR="00D3172C" w:rsidRPr="002C6F44" w:rsidRDefault="00D3172C" w:rsidP="00D3172C">
      <w:pPr>
        <w:rPr>
          <w:rFonts w:ascii="Calibri" w:hAnsi="Calibri"/>
          <w:b/>
          <w:sz w:val="22"/>
          <w:szCs w:val="20"/>
        </w:rPr>
      </w:pPr>
    </w:p>
    <w:p w14:paraId="08095DD8" w14:textId="7C05CFB4" w:rsidR="00D3172C" w:rsidRDefault="00D3172C" w:rsidP="00D3172C">
      <w:pPr>
        <w:rPr>
          <w:rFonts w:ascii="Calibri" w:hAnsi="Calibri"/>
          <w:b/>
          <w:sz w:val="22"/>
          <w:szCs w:val="20"/>
        </w:rPr>
      </w:pPr>
      <w:r>
        <w:rPr>
          <w:rFonts w:ascii="Calibri" w:hAnsi="Calibri"/>
          <w:b/>
          <w:sz w:val="22"/>
          <w:szCs w:val="20"/>
        </w:rPr>
        <w:lastRenderedPageBreak/>
        <w:t>NOTES TO ED</w:t>
      </w:r>
      <w:r w:rsidR="00460CF0">
        <w:rPr>
          <w:rFonts w:ascii="Calibri" w:hAnsi="Calibri"/>
          <w:b/>
          <w:sz w:val="22"/>
          <w:szCs w:val="20"/>
        </w:rPr>
        <w:t>I</w:t>
      </w:r>
      <w:r>
        <w:rPr>
          <w:rFonts w:ascii="Calibri" w:hAnsi="Calibri"/>
          <w:b/>
          <w:sz w:val="22"/>
          <w:szCs w:val="20"/>
        </w:rPr>
        <w:t xml:space="preserve">TORS: </w:t>
      </w:r>
      <w:r w:rsidR="004A25C5">
        <w:rPr>
          <w:rFonts w:ascii="Calibri" w:hAnsi="Calibri"/>
          <w:b/>
          <w:sz w:val="22"/>
          <w:szCs w:val="20"/>
        </w:rPr>
        <w:br/>
      </w:r>
    </w:p>
    <w:p w14:paraId="6A61D536" w14:textId="21F72E88" w:rsidR="00D3172C" w:rsidRPr="002973E5" w:rsidRDefault="004A25C5" w:rsidP="002973E5">
      <w:pPr>
        <w:pStyle w:val="ListParagraph"/>
        <w:numPr>
          <w:ilvl w:val="0"/>
          <w:numId w:val="2"/>
        </w:numPr>
        <w:rPr>
          <w:rFonts w:ascii="Calibri" w:hAnsi="Calibri"/>
          <w:b/>
          <w:sz w:val="22"/>
          <w:szCs w:val="20"/>
        </w:rPr>
      </w:pPr>
      <w:r>
        <w:rPr>
          <w:rFonts w:ascii="Calibri" w:hAnsi="Calibri"/>
          <w:b/>
          <w:sz w:val="22"/>
          <w:szCs w:val="20"/>
        </w:rPr>
        <w:t xml:space="preserve">EXECUTIVE COMMITTEE </w:t>
      </w:r>
      <w:r w:rsidR="00D3172C" w:rsidRPr="002973E5">
        <w:rPr>
          <w:rFonts w:ascii="Calibri" w:hAnsi="Calibri"/>
          <w:b/>
          <w:sz w:val="22"/>
          <w:szCs w:val="20"/>
        </w:rPr>
        <w:t>MEMBER BIOGRAPHIES</w:t>
      </w:r>
    </w:p>
    <w:p w14:paraId="6E4A2AE1" w14:textId="56C53D36" w:rsidR="00D3172C" w:rsidRDefault="002973E5" w:rsidP="00D3172C">
      <w:pPr>
        <w:pStyle w:val="NormalWeb"/>
        <w:rPr>
          <w:rFonts w:ascii="Calibri" w:hAnsi="Calibri"/>
          <w:sz w:val="22"/>
          <w:szCs w:val="22"/>
        </w:rPr>
      </w:pPr>
      <w:r>
        <w:rPr>
          <w:rFonts w:ascii="Calibri" w:hAnsi="Calibri" w:cs="Arial-BoldMT"/>
          <w:b/>
          <w:bCs/>
          <w:color w:val="000000"/>
          <w:sz w:val="22"/>
          <w:szCs w:val="22"/>
        </w:rPr>
        <w:t>A</w:t>
      </w:r>
      <w:r w:rsidR="00D3172C" w:rsidRPr="002C6F44">
        <w:rPr>
          <w:rFonts w:ascii="Calibri" w:hAnsi="Calibri" w:cs="Arial-BoldMT"/>
          <w:b/>
          <w:bCs/>
          <w:color w:val="000000"/>
          <w:sz w:val="22"/>
          <w:szCs w:val="22"/>
        </w:rPr>
        <w:t xml:space="preserve">bout B9 Shipping: </w:t>
      </w:r>
      <w:r w:rsidR="00D3172C" w:rsidRPr="002C6F44">
        <w:rPr>
          <w:rFonts w:ascii="Calibri" w:eastAsia="Times New Roman" w:hAnsi="Calibri"/>
          <w:sz w:val="22"/>
          <w:szCs w:val="22"/>
        </w:rPr>
        <w:t xml:space="preserve">B9 Shipping addresses the economic and environmental challenges facing shipping by creating </w:t>
      </w:r>
      <w:r w:rsidR="00460CF0">
        <w:rPr>
          <w:rFonts w:ascii="Calibri" w:eastAsia="Times New Roman" w:hAnsi="Calibri"/>
          <w:sz w:val="22"/>
          <w:szCs w:val="22"/>
        </w:rPr>
        <w:t>a</w:t>
      </w:r>
      <w:r w:rsidR="00D3172C" w:rsidRPr="002C6F44">
        <w:rPr>
          <w:rFonts w:ascii="Calibri" w:eastAsia="Times New Roman" w:hAnsi="Calibri"/>
          <w:sz w:val="22"/>
          <w:szCs w:val="22"/>
        </w:rPr>
        <w:t xml:space="preserve"> whole system solution that is commercially irresistible to targeted cargo owners and aims to be 100% renewable powered and zero waste. </w:t>
      </w:r>
      <w:r w:rsidR="00D3172C" w:rsidRPr="002C6F44">
        <w:rPr>
          <w:rFonts w:ascii="Calibri" w:hAnsi="Calibri"/>
          <w:sz w:val="22"/>
          <w:szCs w:val="22"/>
        </w:rPr>
        <w:t>We provide long term fixed price ‘logical logistics’ shipping service to end-users. B9 Ships are 21</w:t>
      </w:r>
      <w:r w:rsidR="00D3172C" w:rsidRPr="002C6F44">
        <w:rPr>
          <w:rFonts w:ascii="Calibri" w:hAnsi="Calibri"/>
          <w:sz w:val="22"/>
          <w:szCs w:val="22"/>
          <w:vertAlign w:val="superscript"/>
        </w:rPr>
        <w:t>st</w:t>
      </w:r>
      <w:r w:rsidR="00D3172C" w:rsidRPr="002C6F44">
        <w:rPr>
          <w:rFonts w:ascii="Calibri" w:hAnsi="Calibri"/>
          <w:sz w:val="22"/>
          <w:szCs w:val="22"/>
        </w:rPr>
        <w:t xml:space="preserve"> century small (up to 15000 tonnes) sailing hybrid cargo vessels. They combine proven soft sail technology adapted to an industrialised automated square rig sail system known as the FAST rig, with an off-the-shelf Rolls-Royce LNG Bergen engine powered by waste derived liquid </w:t>
      </w:r>
      <w:proofErr w:type="spellStart"/>
      <w:r w:rsidR="00D3172C" w:rsidRPr="002C6F44">
        <w:rPr>
          <w:rFonts w:ascii="Calibri" w:hAnsi="Calibri"/>
          <w:sz w:val="22"/>
          <w:szCs w:val="22"/>
        </w:rPr>
        <w:t>biomethane</w:t>
      </w:r>
      <w:proofErr w:type="spellEnd"/>
      <w:r w:rsidR="00D3172C" w:rsidRPr="002C6F44">
        <w:rPr>
          <w:rFonts w:ascii="Calibri" w:hAnsi="Calibri"/>
          <w:sz w:val="22"/>
          <w:szCs w:val="22"/>
        </w:rPr>
        <w:t xml:space="preserve"> (LBM). Up to 50% of the propulsion comes from wind.</w:t>
      </w:r>
    </w:p>
    <w:p w14:paraId="2E5BDB99" w14:textId="77777777" w:rsidR="00D3172C" w:rsidRPr="002C6F44" w:rsidRDefault="00D3172C" w:rsidP="00D3172C">
      <w:pPr>
        <w:pStyle w:val="NormalWeb"/>
        <w:rPr>
          <w:rFonts w:ascii="Calibri" w:hAnsi="Calibri"/>
          <w:sz w:val="22"/>
          <w:szCs w:val="22"/>
        </w:rPr>
      </w:pPr>
      <w:r w:rsidRPr="002C6F44">
        <w:rPr>
          <w:rFonts w:ascii="Calibri" w:hAnsi="Calibri"/>
          <w:sz w:val="22"/>
          <w:szCs w:val="22"/>
        </w:rPr>
        <w:br/>
        <w:t>www.b9shipping.com</w:t>
      </w:r>
    </w:p>
    <w:p w14:paraId="6353865F" w14:textId="77777777" w:rsidR="00C265FC" w:rsidRDefault="00C265FC" w:rsidP="00D3172C">
      <w:pPr>
        <w:rPr>
          <w:rFonts w:ascii="Calibri" w:hAnsi="Calibri" w:cs="Arial-BoldMT"/>
          <w:b/>
          <w:bCs/>
          <w:color w:val="000000"/>
          <w:sz w:val="22"/>
          <w:szCs w:val="22"/>
        </w:rPr>
      </w:pPr>
    </w:p>
    <w:p w14:paraId="150438C1" w14:textId="67CA34D4" w:rsidR="00D3172C" w:rsidRDefault="00D3172C" w:rsidP="00D3172C">
      <w:pPr>
        <w:rPr>
          <w:rFonts w:ascii="Calibri" w:hAnsi="Calibri"/>
          <w:sz w:val="22"/>
          <w:szCs w:val="22"/>
        </w:rPr>
      </w:pPr>
      <w:r w:rsidRPr="002C6F44">
        <w:rPr>
          <w:rFonts w:ascii="Calibri" w:hAnsi="Calibri" w:cs="Arial-BoldMT"/>
          <w:b/>
          <w:bCs/>
          <w:color w:val="000000"/>
          <w:sz w:val="22"/>
          <w:szCs w:val="22"/>
        </w:rPr>
        <w:t xml:space="preserve">About </w:t>
      </w:r>
      <w:proofErr w:type="spellStart"/>
      <w:r w:rsidRPr="002C6F44">
        <w:rPr>
          <w:rFonts w:ascii="Calibri" w:hAnsi="Calibri" w:cs="Arial-BoldMT"/>
          <w:b/>
          <w:bCs/>
          <w:color w:val="000000"/>
          <w:sz w:val="22"/>
          <w:szCs w:val="22"/>
        </w:rPr>
        <w:t>Norsepower</w:t>
      </w:r>
      <w:proofErr w:type="spellEnd"/>
      <w:r w:rsidRPr="002C6F44">
        <w:rPr>
          <w:rFonts w:ascii="Calibri" w:hAnsi="Calibri" w:cs="Arial-BoldMT"/>
          <w:b/>
          <w:bCs/>
          <w:color w:val="000000"/>
          <w:sz w:val="22"/>
          <w:szCs w:val="22"/>
        </w:rPr>
        <w:t xml:space="preserve">:  </w:t>
      </w:r>
      <w:proofErr w:type="spellStart"/>
      <w:r w:rsidRPr="002C6F44">
        <w:rPr>
          <w:rFonts w:ascii="Calibri" w:hAnsi="Calibri"/>
          <w:sz w:val="22"/>
          <w:szCs w:val="22"/>
        </w:rPr>
        <w:t>Norsepower</w:t>
      </w:r>
      <w:proofErr w:type="spellEnd"/>
      <w:r w:rsidRPr="002C6F44">
        <w:rPr>
          <w:rFonts w:ascii="Calibri" w:hAnsi="Calibri"/>
          <w:sz w:val="22"/>
          <w:szCs w:val="22"/>
        </w:rPr>
        <w:t xml:space="preserve"> </w:t>
      </w:r>
      <w:proofErr w:type="spellStart"/>
      <w:r w:rsidRPr="002C6F44">
        <w:rPr>
          <w:rFonts w:ascii="Calibri" w:hAnsi="Calibri"/>
          <w:sz w:val="22"/>
          <w:szCs w:val="22"/>
        </w:rPr>
        <w:t>Oy</w:t>
      </w:r>
      <w:proofErr w:type="spellEnd"/>
      <w:r w:rsidRPr="002C6F44">
        <w:rPr>
          <w:rFonts w:ascii="Calibri" w:hAnsi="Calibri"/>
          <w:sz w:val="22"/>
          <w:szCs w:val="22"/>
        </w:rPr>
        <w:t xml:space="preserve"> Ltd is a leading Finnish marine engineering company specialising in clean tech solutions within the marine sector. </w:t>
      </w:r>
      <w:proofErr w:type="spellStart"/>
      <w:r w:rsidRPr="002C6F44">
        <w:rPr>
          <w:rFonts w:ascii="Calibri" w:hAnsi="Calibri"/>
          <w:sz w:val="22"/>
          <w:szCs w:val="22"/>
        </w:rPr>
        <w:t>Norsepower</w:t>
      </w:r>
      <w:proofErr w:type="spellEnd"/>
      <w:r w:rsidRPr="002C6F44">
        <w:rPr>
          <w:rFonts w:ascii="Calibri" w:hAnsi="Calibri"/>
          <w:sz w:val="22"/>
          <w:szCs w:val="22"/>
        </w:rPr>
        <w:t xml:space="preserve"> </w:t>
      </w:r>
      <w:proofErr w:type="spellStart"/>
      <w:r w:rsidRPr="002C6F44">
        <w:rPr>
          <w:rFonts w:ascii="Calibri" w:hAnsi="Calibri"/>
          <w:sz w:val="22"/>
          <w:szCs w:val="22"/>
        </w:rPr>
        <w:t>Oy</w:t>
      </w:r>
      <w:proofErr w:type="spellEnd"/>
      <w:r w:rsidRPr="002C6F44">
        <w:rPr>
          <w:rFonts w:ascii="Calibri" w:hAnsi="Calibri"/>
          <w:sz w:val="22"/>
          <w:szCs w:val="22"/>
        </w:rPr>
        <w:t xml:space="preserve"> Ltd</w:t>
      </w:r>
      <w:r w:rsidR="00460CF0">
        <w:rPr>
          <w:rFonts w:ascii="Calibri" w:hAnsi="Calibri"/>
          <w:sz w:val="22"/>
          <w:szCs w:val="22"/>
        </w:rPr>
        <w:t>.</w:t>
      </w:r>
      <w:r w:rsidRPr="002C6F44">
        <w:rPr>
          <w:rFonts w:ascii="Calibri" w:hAnsi="Calibri"/>
          <w:sz w:val="22"/>
          <w:szCs w:val="22"/>
        </w:rPr>
        <w:t xml:space="preserve"> has developed and brought to market the </w:t>
      </w:r>
      <w:proofErr w:type="spellStart"/>
      <w:r w:rsidRPr="002C6F44">
        <w:rPr>
          <w:rFonts w:ascii="Calibri" w:hAnsi="Calibri"/>
          <w:sz w:val="22"/>
          <w:szCs w:val="22"/>
        </w:rPr>
        <w:t>Norsepower</w:t>
      </w:r>
      <w:proofErr w:type="spellEnd"/>
      <w:r w:rsidRPr="002C6F44">
        <w:rPr>
          <w:rFonts w:ascii="Calibri" w:hAnsi="Calibri"/>
          <w:sz w:val="22"/>
          <w:szCs w:val="22"/>
        </w:rPr>
        <w:t xml:space="preserve"> Rotor Sail Solution, which is the first practical auxiliary wind propulsion solution that is commercially available. </w:t>
      </w:r>
      <w:proofErr w:type="spellStart"/>
      <w:r w:rsidRPr="002C6F44">
        <w:rPr>
          <w:rFonts w:ascii="Calibri" w:hAnsi="Calibri"/>
          <w:sz w:val="22"/>
          <w:szCs w:val="22"/>
        </w:rPr>
        <w:t>Norsepower’s</w:t>
      </w:r>
      <w:proofErr w:type="spellEnd"/>
      <w:r w:rsidRPr="002C6F44">
        <w:rPr>
          <w:rFonts w:ascii="Calibri" w:hAnsi="Calibri"/>
          <w:sz w:val="22"/>
          <w:szCs w:val="22"/>
        </w:rPr>
        <w:t xml:space="preserve"> vision is to become the global market leader in cargo vessel auxiliary wind propulsion systems.</w:t>
      </w:r>
    </w:p>
    <w:p w14:paraId="5E01F21E" w14:textId="77777777" w:rsidR="00D3172C" w:rsidRPr="002C6F44" w:rsidRDefault="00D3172C" w:rsidP="00D3172C">
      <w:pPr>
        <w:rPr>
          <w:rFonts w:ascii="Calibri" w:hAnsi="Calibri"/>
          <w:sz w:val="22"/>
          <w:szCs w:val="22"/>
        </w:rPr>
      </w:pPr>
      <w:r w:rsidRPr="002C6F44">
        <w:rPr>
          <w:rFonts w:ascii="Calibri" w:hAnsi="Calibri"/>
          <w:sz w:val="22"/>
          <w:szCs w:val="22"/>
        </w:rPr>
        <w:br/>
        <w:t>www.norsepower.com</w:t>
      </w:r>
      <w:r w:rsidRPr="002C6F44">
        <w:rPr>
          <w:rFonts w:ascii="Calibri" w:hAnsi="Calibri" w:cs="Arial-BoldMT"/>
          <w:b/>
          <w:bCs/>
          <w:color w:val="000000"/>
          <w:sz w:val="22"/>
          <w:szCs w:val="22"/>
        </w:rPr>
        <w:br/>
      </w:r>
    </w:p>
    <w:p w14:paraId="1656D417" w14:textId="77777777" w:rsidR="00C265FC" w:rsidRDefault="00C265FC" w:rsidP="00D3172C">
      <w:pPr>
        <w:widowControl w:val="0"/>
        <w:autoSpaceDE w:val="0"/>
        <w:autoSpaceDN w:val="0"/>
        <w:adjustRightInd w:val="0"/>
        <w:outlineLvl w:val="0"/>
        <w:rPr>
          <w:rFonts w:ascii="Calibri" w:hAnsi="Calibri" w:cs="Arial-BoldMT"/>
          <w:b/>
          <w:bCs/>
          <w:color w:val="000000"/>
          <w:sz w:val="22"/>
          <w:szCs w:val="22"/>
        </w:rPr>
      </w:pPr>
    </w:p>
    <w:p w14:paraId="0BB256F9" w14:textId="77777777" w:rsidR="00D3172C" w:rsidRDefault="00D3172C" w:rsidP="00D3172C">
      <w:pPr>
        <w:widowControl w:val="0"/>
        <w:autoSpaceDE w:val="0"/>
        <w:autoSpaceDN w:val="0"/>
        <w:adjustRightInd w:val="0"/>
        <w:outlineLvl w:val="0"/>
        <w:rPr>
          <w:rFonts w:ascii="Calibri" w:hAnsi="Calibri"/>
          <w:sz w:val="22"/>
          <w:szCs w:val="22"/>
        </w:rPr>
      </w:pPr>
      <w:r w:rsidRPr="002C6F44">
        <w:rPr>
          <w:rFonts w:ascii="Calibri" w:hAnsi="Calibri" w:cs="Arial-BoldMT"/>
          <w:b/>
          <w:bCs/>
          <w:color w:val="000000"/>
          <w:sz w:val="22"/>
          <w:szCs w:val="22"/>
        </w:rPr>
        <w:t xml:space="preserve">About Seagate Sail: </w:t>
      </w:r>
      <w:r w:rsidRPr="002C6F44">
        <w:rPr>
          <w:rFonts w:ascii="Calibri" w:hAnsi="Calibri"/>
          <w:sz w:val="22"/>
          <w:szCs w:val="22"/>
        </w:rPr>
        <w:t>Seagate has developed two new patented technologies to convert first wind into driving force through an automatic, collapsible, efficient delta wing sail and next to covert driving force into fuel saving through a cruise control that allow to lift the foot from the accelerator without losing speed.</w:t>
      </w:r>
    </w:p>
    <w:p w14:paraId="53BF3B6A" w14:textId="77777777" w:rsidR="00D3172C" w:rsidRPr="002C6F44" w:rsidRDefault="00D3172C" w:rsidP="00D3172C">
      <w:pPr>
        <w:widowControl w:val="0"/>
        <w:autoSpaceDE w:val="0"/>
        <w:autoSpaceDN w:val="0"/>
        <w:adjustRightInd w:val="0"/>
        <w:outlineLvl w:val="0"/>
        <w:rPr>
          <w:rFonts w:ascii="Calibri" w:hAnsi="Calibri"/>
          <w:sz w:val="22"/>
          <w:szCs w:val="22"/>
        </w:rPr>
      </w:pPr>
      <w:r w:rsidRPr="002C6F44">
        <w:rPr>
          <w:rFonts w:ascii="Calibri" w:hAnsi="Calibri"/>
          <w:sz w:val="22"/>
          <w:szCs w:val="22"/>
        </w:rPr>
        <w:br/>
        <w:t>www.seagatesail.com</w:t>
      </w:r>
    </w:p>
    <w:p w14:paraId="6A572ABF" w14:textId="77777777" w:rsidR="00D3172C" w:rsidRPr="002C6F44" w:rsidRDefault="00D3172C" w:rsidP="00D3172C">
      <w:pPr>
        <w:widowControl w:val="0"/>
        <w:autoSpaceDE w:val="0"/>
        <w:autoSpaceDN w:val="0"/>
        <w:adjustRightInd w:val="0"/>
        <w:outlineLvl w:val="0"/>
        <w:rPr>
          <w:rFonts w:ascii="Calibri" w:hAnsi="Calibri"/>
          <w:sz w:val="22"/>
          <w:szCs w:val="22"/>
        </w:rPr>
      </w:pPr>
    </w:p>
    <w:p w14:paraId="1C132736" w14:textId="77777777" w:rsidR="00C265FC" w:rsidRDefault="00C265FC" w:rsidP="00D3172C">
      <w:pPr>
        <w:widowControl w:val="0"/>
        <w:autoSpaceDE w:val="0"/>
        <w:autoSpaceDN w:val="0"/>
        <w:adjustRightInd w:val="0"/>
        <w:outlineLvl w:val="0"/>
        <w:rPr>
          <w:rFonts w:ascii="Calibri" w:hAnsi="Calibri" w:cs="Arial-BoldMT"/>
          <w:b/>
          <w:bCs/>
          <w:color w:val="000000"/>
          <w:sz w:val="22"/>
          <w:szCs w:val="22"/>
        </w:rPr>
      </w:pPr>
    </w:p>
    <w:p w14:paraId="64B54BA8" w14:textId="426C7661" w:rsidR="002701E3" w:rsidRPr="002701E3" w:rsidRDefault="00D3172C" w:rsidP="002701E3">
      <w:pPr>
        <w:rPr>
          <w:rFonts w:asciiTheme="minorHAnsi" w:hAnsiTheme="minorHAnsi"/>
          <w:sz w:val="22"/>
          <w:szCs w:val="22"/>
        </w:rPr>
      </w:pPr>
      <w:r w:rsidRPr="002701E3">
        <w:rPr>
          <w:rFonts w:asciiTheme="minorHAnsi" w:hAnsiTheme="minorHAnsi" w:cs="Arial-BoldMT"/>
          <w:b/>
          <w:bCs/>
          <w:color w:val="000000"/>
          <w:sz w:val="22"/>
          <w:szCs w:val="22"/>
        </w:rPr>
        <w:t xml:space="preserve">About Energy Ship: </w:t>
      </w:r>
      <w:r w:rsidRPr="002701E3">
        <w:rPr>
          <w:rFonts w:asciiTheme="minorHAnsi" w:hAnsiTheme="minorHAnsi"/>
          <w:sz w:val="22"/>
          <w:szCs w:val="22"/>
        </w:rPr>
        <w:t>The world is full of wind and how can we transform the wind energy into usable energy forms as LNG or Hydrogen is one of the key questions for a clean energy supply for the future. Energy-Ship is a LNG/Hydrogen producing entity that "goes where the wind is" and delivers its production to multiple users (e.g. ship, ports) in transportable tanks. Energy-Ship is a real Off-Shore production system.</w:t>
      </w:r>
      <w:r w:rsidR="002701E3">
        <w:rPr>
          <w:rFonts w:asciiTheme="minorHAnsi" w:hAnsiTheme="minorHAnsi"/>
          <w:sz w:val="22"/>
          <w:szCs w:val="22"/>
        </w:rPr>
        <w:t xml:space="preserve">     C</w:t>
      </w:r>
      <w:r w:rsidR="002701E3" w:rsidRPr="002701E3">
        <w:rPr>
          <w:rFonts w:asciiTheme="minorHAnsi" w:hAnsiTheme="minorHAnsi"/>
          <w:sz w:val="22"/>
          <w:szCs w:val="22"/>
        </w:rPr>
        <w:t>ontact</w:t>
      </w:r>
      <w:r w:rsidR="002701E3">
        <w:rPr>
          <w:rFonts w:asciiTheme="minorHAnsi" w:hAnsiTheme="minorHAnsi"/>
          <w:sz w:val="22"/>
          <w:szCs w:val="22"/>
        </w:rPr>
        <w:t xml:space="preserve">: </w:t>
      </w:r>
      <w:proofErr w:type="gramStart"/>
      <w:r w:rsidR="002701E3">
        <w:rPr>
          <w:rFonts w:asciiTheme="minorHAnsi" w:hAnsiTheme="minorHAnsi"/>
          <w:sz w:val="22"/>
          <w:szCs w:val="22"/>
        </w:rPr>
        <w:t xml:space="preserve">sm@mantour.eu  </w:t>
      </w:r>
      <w:proofErr w:type="gramEnd"/>
      <w:r w:rsidR="002701E3">
        <w:rPr>
          <w:rFonts w:asciiTheme="minorHAnsi" w:hAnsiTheme="minorHAnsi"/>
          <w:sz w:val="22"/>
          <w:szCs w:val="22"/>
        </w:rPr>
        <w:br/>
      </w:r>
      <w:r w:rsidR="002701E3" w:rsidRPr="002701E3">
        <w:rPr>
          <w:rFonts w:asciiTheme="minorHAnsi" w:hAnsiTheme="minorHAnsi"/>
          <w:sz w:val="22"/>
          <w:szCs w:val="22"/>
        </w:rPr>
        <w:br/>
      </w:r>
      <w:r w:rsidR="002701E3" w:rsidRPr="002701E3">
        <w:rPr>
          <w:rFonts w:asciiTheme="minorHAnsi" w:hAnsiTheme="minorHAnsi"/>
          <w:b/>
          <w:sz w:val="22"/>
          <w:szCs w:val="22"/>
        </w:rPr>
        <w:t>About Modern Merchant Sailing Vessel</w:t>
      </w:r>
      <w:r w:rsidR="002701E3">
        <w:rPr>
          <w:rFonts w:asciiTheme="minorHAnsi" w:hAnsiTheme="minorHAnsi"/>
          <w:b/>
          <w:sz w:val="22"/>
          <w:szCs w:val="22"/>
        </w:rPr>
        <w:t>:</w:t>
      </w:r>
      <w:r w:rsidR="002701E3" w:rsidRPr="002701E3">
        <w:rPr>
          <w:rFonts w:asciiTheme="minorHAnsi" w:hAnsiTheme="minorHAnsi"/>
          <w:b/>
          <w:sz w:val="22"/>
          <w:szCs w:val="22"/>
        </w:rPr>
        <w:t xml:space="preserve"> </w:t>
      </w:r>
      <w:r w:rsidR="002701E3" w:rsidRPr="002701E3">
        <w:rPr>
          <w:rFonts w:asciiTheme="minorHAnsi" w:hAnsiTheme="minorHAnsi"/>
          <w:sz w:val="22"/>
          <w:szCs w:val="22"/>
        </w:rPr>
        <w:t xml:space="preserve">- Since the early Eighties Capt. </w:t>
      </w:r>
      <w:proofErr w:type="spellStart"/>
      <w:r w:rsidR="002701E3" w:rsidRPr="002701E3">
        <w:rPr>
          <w:rFonts w:asciiTheme="minorHAnsi" w:hAnsiTheme="minorHAnsi"/>
          <w:sz w:val="22"/>
          <w:szCs w:val="22"/>
        </w:rPr>
        <w:t>Hartmut</w:t>
      </w:r>
      <w:proofErr w:type="spellEnd"/>
      <w:r w:rsidR="002701E3" w:rsidRPr="002701E3">
        <w:rPr>
          <w:rFonts w:asciiTheme="minorHAnsi" w:hAnsiTheme="minorHAnsi"/>
          <w:sz w:val="22"/>
          <w:szCs w:val="22"/>
        </w:rPr>
        <w:t xml:space="preserve"> B. Schwarz developed the innovative idea of </w:t>
      </w:r>
      <w:proofErr w:type="spellStart"/>
      <w:r w:rsidR="002701E3" w:rsidRPr="002701E3">
        <w:rPr>
          <w:rFonts w:asciiTheme="minorHAnsi" w:hAnsiTheme="minorHAnsi"/>
          <w:sz w:val="22"/>
          <w:szCs w:val="22"/>
        </w:rPr>
        <w:t>DynaRig</w:t>
      </w:r>
      <w:proofErr w:type="spellEnd"/>
      <w:r w:rsidR="002701E3" w:rsidRPr="002701E3">
        <w:rPr>
          <w:rFonts w:asciiTheme="minorHAnsi" w:hAnsiTheme="minorHAnsi"/>
          <w:sz w:val="22"/>
          <w:szCs w:val="22"/>
        </w:rPr>
        <w:t xml:space="preserve"> by Wilhelm </w:t>
      </w:r>
      <w:proofErr w:type="spellStart"/>
      <w:r w:rsidR="002701E3" w:rsidRPr="002701E3">
        <w:rPr>
          <w:rFonts w:asciiTheme="minorHAnsi" w:hAnsiTheme="minorHAnsi"/>
          <w:sz w:val="22"/>
          <w:szCs w:val="22"/>
        </w:rPr>
        <w:t>Prölss</w:t>
      </w:r>
      <w:proofErr w:type="spellEnd"/>
      <w:r w:rsidR="002701E3" w:rsidRPr="002701E3">
        <w:rPr>
          <w:rFonts w:asciiTheme="minorHAnsi" w:hAnsiTheme="minorHAnsi"/>
          <w:sz w:val="22"/>
          <w:szCs w:val="22"/>
        </w:rPr>
        <w:t xml:space="preserve"> and constructed the </w:t>
      </w:r>
      <w:proofErr w:type="spellStart"/>
      <w:r w:rsidR="002701E3" w:rsidRPr="002701E3">
        <w:rPr>
          <w:rFonts w:asciiTheme="minorHAnsi" w:hAnsiTheme="minorHAnsi"/>
          <w:sz w:val="22"/>
          <w:szCs w:val="22"/>
        </w:rPr>
        <w:t>Pinta</w:t>
      </w:r>
      <w:proofErr w:type="spellEnd"/>
      <w:r w:rsidR="002701E3" w:rsidRPr="002701E3">
        <w:rPr>
          <w:rFonts w:asciiTheme="minorHAnsi" w:hAnsiTheme="minorHAnsi"/>
          <w:sz w:val="22"/>
          <w:szCs w:val="22"/>
        </w:rPr>
        <w:t xml:space="preserve">-Rig - named after the first modern technology passenger sailing ship. Unfortunately due to </w:t>
      </w:r>
      <w:r w:rsidR="002701E3">
        <w:rPr>
          <w:rFonts w:asciiTheme="minorHAnsi" w:hAnsiTheme="minorHAnsi"/>
          <w:sz w:val="22"/>
          <w:szCs w:val="22"/>
        </w:rPr>
        <w:t xml:space="preserve">the </w:t>
      </w:r>
      <w:r w:rsidR="002701E3" w:rsidRPr="002701E3">
        <w:rPr>
          <w:rFonts w:asciiTheme="minorHAnsi" w:hAnsiTheme="minorHAnsi"/>
          <w:sz w:val="22"/>
          <w:szCs w:val="22"/>
        </w:rPr>
        <w:t>ban</w:t>
      </w:r>
      <w:r w:rsidR="002701E3">
        <w:rPr>
          <w:rFonts w:asciiTheme="minorHAnsi" w:hAnsiTheme="minorHAnsi"/>
          <w:sz w:val="22"/>
          <w:szCs w:val="22"/>
        </w:rPr>
        <w:t>k</w:t>
      </w:r>
      <w:r w:rsidR="002701E3" w:rsidRPr="002701E3">
        <w:rPr>
          <w:rFonts w:asciiTheme="minorHAnsi" w:hAnsiTheme="minorHAnsi"/>
          <w:sz w:val="22"/>
          <w:szCs w:val="22"/>
        </w:rPr>
        <w:t>rup</w:t>
      </w:r>
      <w:r w:rsidR="002701E3">
        <w:rPr>
          <w:rFonts w:asciiTheme="minorHAnsi" w:hAnsiTheme="minorHAnsi"/>
          <w:sz w:val="22"/>
          <w:szCs w:val="22"/>
        </w:rPr>
        <w:t>t</w:t>
      </w:r>
      <w:r w:rsidR="002701E3" w:rsidRPr="002701E3">
        <w:rPr>
          <w:rFonts w:asciiTheme="minorHAnsi" w:hAnsiTheme="minorHAnsi"/>
          <w:sz w:val="22"/>
          <w:szCs w:val="22"/>
        </w:rPr>
        <w:t>cy of</w:t>
      </w:r>
      <w:r w:rsidR="002701E3">
        <w:rPr>
          <w:rFonts w:asciiTheme="minorHAnsi" w:hAnsiTheme="minorHAnsi"/>
          <w:sz w:val="22"/>
          <w:szCs w:val="22"/>
        </w:rPr>
        <w:t xml:space="preserve"> the</w:t>
      </w:r>
      <w:r w:rsidR="002701E3" w:rsidRPr="002701E3">
        <w:rPr>
          <w:rFonts w:asciiTheme="minorHAnsi" w:hAnsiTheme="minorHAnsi"/>
          <w:sz w:val="22"/>
          <w:szCs w:val="22"/>
        </w:rPr>
        <w:t xml:space="preserve"> Bremer </w:t>
      </w:r>
      <w:proofErr w:type="spellStart"/>
      <w:r w:rsidR="002701E3" w:rsidRPr="002701E3">
        <w:rPr>
          <w:rFonts w:asciiTheme="minorHAnsi" w:hAnsiTheme="minorHAnsi"/>
          <w:sz w:val="22"/>
          <w:szCs w:val="22"/>
        </w:rPr>
        <w:t>Vulkan</w:t>
      </w:r>
      <w:proofErr w:type="spellEnd"/>
      <w:r w:rsidR="002701E3" w:rsidRPr="002701E3">
        <w:rPr>
          <w:rFonts w:asciiTheme="minorHAnsi" w:hAnsiTheme="minorHAnsi"/>
          <w:sz w:val="22"/>
          <w:szCs w:val="22"/>
        </w:rPr>
        <w:t xml:space="preserve"> Yard</w:t>
      </w:r>
      <w:r w:rsidR="002701E3">
        <w:rPr>
          <w:rFonts w:asciiTheme="minorHAnsi" w:hAnsiTheme="minorHAnsi"/>
          <w:sz w:val="22"/>
          <w:szCs w:val="22"/>
        </w:rPr>
        <w:t>,</w:t>
      </w:r>
      <w:r w:rsidR="002701E3" w:rsidRPr="002701E3">
        <w:rPr>
          <w:rFonts w:asciiTheme="minorHAnsi" w:hAnsiTheme="minorHAnsi"/>
          <w:sz w:val="22"/>
          <w:szCs w:val="22"/>
        </w:rPr>
        <w:t xml:space="preserve"> the </w:t>
      </w:r>
      <w:proofErr w:type="spellStart"/>
      <w:r w:rsidR="002701E3" w:rsidRPr="002701E3">
        <w:rPr>
          <w:rFonts w:asciiTheme="minorHAnsi" w:hAnsiTheme="minorHAnsi"/>
          <w:sz w:val="22"/>
          <w:szCs w:val="22"/>
        </w:rPr>
        <w:t>Pinta</w:t>
      </w:r>
      <w:proofErr w:type="spellEnd"/>
      <w:r w:rsidR="002701E3" w:rsidRPr="002701E3">
        <w:rPr>
          <w:rFonts w:asciiTheme="minorHAnsi" w:hAnsiTheme="minorHAnsi"/>
          <w:sz w:val="22"/>
          <w:szCs w:val="22"/>
        </w:rPr>
        <w:t xml:space="preserve"> has never been buil</w:t>
      </w:r>
      <w:r w:rsidR="002701E3">
        <w:rPr>
          <w:rFonts w:asciiTheme="minorHAnsi" w:hAnsiTheme="minorHAnsi"/>
          <w:sz w:val="22"/>
          <w:szCs w:val="22"/>
        </w:rPr>
        <w:t>t</w:t>
      </w:r>
      <w:r w:rsidR="002701E3" w:rsidRPr="002701E3">
        <w:rPr>
          <w:rFonts w:asciiTheme="minorHAnsi" w:hAnsiTheme="minorHAnsi"/>
          <w:sz w:val="22"/>
          <w:szCs w:val="22"/>
        </w:rPr>
        <w:t xml:space="preserve">, but Capt. Schwarz kept on the line and created SS Bulker 1 - a </w:t>
      </w:r>
      <w:proofErr w:type="spellStart"/>
      <w:r w:rsidR="002701E3" w:rsidRPr="002701E3">
        <w:rPr>
          <w:rFonts w:asciiTheme="minorHAnsi" w:hAnsiTheme="minorHAnsi"/>
          <w:sz w:val="22"/>
          <w:szCs w:val="22"/>
        </w:rPr>
        <w:t>panamax</w:t>
      </w:r>
      <w:proofErr w:type="spellEnd"/>
      <w:r w:rsidR="002701E3" w:rsidRPr="002701E3">
        <w:rPr>
          <w:rFonts w:asciiTheme="minorHAnsi" w:hAnsiTheme="minorHAnsi"/>
          <w:sz w:val="22"/>
          <w:szCs w:val="22"/>
        </w:rPr>
        <w:t xml:space="preserve"> size bulker for iron ore. </w:t>
      </w:r>
      <w:r w:rsidR="002701E3">
        <w:rPr>
          <w:rFonts w:asciiTheme="minorHAnsi" w:hAnsiTheme="minorHAnsi"/>
          <w:sz w:val="22"/>
          <w:szCs w:val="22"/>
        </w:rPr>
        <w:br/>
      </w:r>
      <w:r w:rsidR="002701E3">
        <w:rPr>
          <w:rFonts w:asciiTheme="minorHAnsi" w:hAnsiTheme="minorHAnsi"/>
          <w:sz w:val="22"/>
          <w:szCs w:val="22"/>
        </w:rPr>
        <w:br/>
        <w:t>www.modern-merchant-sailing-vessel.com</w:t>
      </w:r>
      <w:r w:rsidR="002701E3" w:rsidRPr="002701E3">
        <w:rPr>
          <w:rFonts w:asciiTheme="minorHAnsi" w:hAnsiTheme="minorHAnsi"/>
          <w:sz w:val="22"/>
          <w:szCs w:val="22"/>
        </w:rPr>
        <w:t xml:space="preserve"> </w:t>
      </w:r>
      <w:r w:rsidR="002701E3">
        <w:rPr>
          <w:rFonts w:asciiTheme="minorHAnsi" w:hAnsiTheme="minorHAnsi"/>
          <w:sz w:val="22"/>
          <w:szCs w:val="22"/>
        </w:rPr>
        <w:t xml:space="preserve">   C</w:t>
      </w:r>
      <w:r w:rsidR="002701E3" w:rsidRPr="002701E3">
        <w:rPr>
          <w:rFonts w:asciiTheme="minorHAnsi" w:hAnsiTheme="minorHAnsi"/>
          <w:sz w:val="22"/>
          <w:szCs w:val="22"/>
        </w:rPr>
        <w:t>ontact</w:t>
      </w:r>
      <w:r w:rsidR="002701E3">
        <w:rPr>
          <w:rFonts w:asciiTheme="minorHAnsi" w:hAnsiTheme="minorHAnsi"/>
          <w:sz w:val="22"/>
          <w:szCs w:val="22"/>
        </w:rPr>
        <w:t xml:space="preserve">: sm@mantour.eu    </w:t>
      </w:r>
    </w:p>
    <w:p w14:paraId="4FB71AB7" w14:textId="77777777" w:rsidR="00D3172C" w:rsidRPr="002C6F44" w:rsidRDefault="00D3172C" w:rsidP="00D3172C">
      <w:pPr>
        <w:widowControl w:val="0"/>
        <w:autoSpaceDE w:val="0"/>
        <w:autoSpaceDN w:val="0"/>
        <w:adjustRightInd w:val="0"/>
        <w:outlineLvl w:val="0"/>
        <w:rPr>
          <w:rFonts w:ascii="Calibri" w:hAnsi="Calibri" w:cs="Arial-BoldMT"/>
          <w:b/>
          <w:bCs/>
          <w:color w:val="000000"/>
          <w:sz w:val="22"/>
          <w:szCs w:val="22"/>
        </w:rPr>
      </w:pPr>
    </w:p>
    <w:p w14:paraId="25D40694" w14:textId="77777777" w:rsidR="00C265FC" w:rsidRDefault="00C265FC" w:rsidP="00D3172C">
      <w:pPr>
        <w:rPr>
          <w:rFonts w:ascii="Calibri" w:hAnsi="Calibri" w:cs="Arial-BoldMT"/>
          <w:b/>
          <w:bCs/>
          <w:color w:val="000000"/>
          <w:sz w:val="22"/>
          <w:szCs w:val="22"/>
        </w:rPr>
      </w:pPr>
    </w:p>
    <w:p w14:paraId="3E88C668" w14:textId="77777777" w:rsidR="00D3172C" w:rsidRDefault="00D3172C" w:rsidP="00D3172C">
      <w:pPr>
        <w:rPr>
          <w:rFonts w:ascii="Calibri" w:hAnsi="Calibri"/>
          <w:sz w:val="22"/>
          <w:szCs w:val="22"/>
          <w:lang w:eastAsia="en-GB"/>
        </w:rPr>
      </w:pPr>
      <w:r w:rsidRPr="002C6F44">
        <w:rPr>
          <w:rFonts w:ascii="Calibri" w:hAnsi="Calibri" w:cs="Arial-BoldMT"/>
          <w:b/>
          <w:bCs/>
          <w:color w:val="000000"/>
          <w:sz w:val="22"/>
          <w:szCs w:val="22"/>
        </w:rPr>
        <w:lastRenderedPageBreak/>
        <w:t xml:space="preserve">About </w:t>
      </w:r>
      <w:proofErr w:type="spellStart"/>
      <w:r w:rsidRPr="002C6F44">
        <w:rPr>
          <w:rFonts w:ascii="Calibri" w:hAnsi="Calibri" w:cs="Arial-BoldMT"/>
          <w:b/>
          <w:bCs/>
          <w:color w:val="000000"/>
          <w:sz w:val="22"/>
          <w:szCs w:val="22"/>
        </w:rPr>
        <w:t>Propelwind</w:t>
      </w:r>
      <w:proofErr w:type="spellEnd"/>
      <w:r w:rsidRPr="002C6F44">
        <w:rPr>
          <w:rFonts w:ascii="Calibri" w:hAnsi="Calibri" w:cs="Arial-BoldMT"/>
          <w:b/>
          <w:bCs/>
          <w:color w:val="000000"/>
          <w:sz w:val="22"/>
          <w:szCs w:val="22"/>
        </w:rPr>
        <w:t xml:space="preserve">: </w:t>
      </w:r>
      <w:r w:rsidRPr="002C6F44">
        <w:rPr>
          <w:rFonts w:ascii="Calibri" w:hAnsi="Calibri" w:cs="Arial-BoldMT"/>
          <w:bCs/>
          <w:color w:val="000000"/>
          <w:sz w:val="22"/>
          <w:szCs w:val="22"/>
        </w:rPr>
        <w:t>A</w:t>
      </w:r>
      <w:r w:rsidRPr="002C6F44">
        <w:rPr>
          <w:rFonts w:ascii="Calibri" w:hAnsi="Calibri"/>
          <w:sz w:val="22"/>
          <w:szCs w:val="22"/>
          <w:lang w:eastAsia="en-GB"/>
        </w:rPr>
        <w:t xml:space="preserve"> R&amp;D/Engineering company, established in 2011, developing wind propulsion solutions for ships, based on the technology from sail racing: new build and conversion, main propulsion and assistance to propulsion. The main focus is on rigid articulated </w:t>
      </w:r>
      <w:proofErr w:type="spellStart"/>
      <w:r w:rsidRPr="002C6F44">
        <w:rPr>
          <w:rFonts w:ascii="Calibri" w:hAnsi="Calibri"/>
          <w:sz w:val="22"/>
          <w:szCs w:val="22"/>
          <w:lang w:eastAsia="en-GB"/>
        </w:rPr>
        <w:t>wingsail</w:t>
      </w:r>
      <w:proofErr w:type="spellEnd"/>
      <w:r w:rsidRPr="002C6F44">
        <w:rPr>
          <w:rFonts w:ascii="Calibri" w:hAnsi="Calibri"/>
          <w:sz w:val="22"/>
          <w:szCs w:val="22"/>
          <w:lang w:eastAsia="en-GB"/>
        </w:rPr>
        <w:t xml:space="preserve"> but able to handle any "wind engine". Performance calculation including routing, ship definition, wind engine integration, initial engineering and support to ship owners and charterers.    </w:t>
      </w:r>
    </w:p>
    <w:p w14:paraId="20305B26" w14:textId="77777777" w:rsidR="00D3172C" w:rsidRDefault="00D3172C" w:rsidP="00D3172C">
      <w:pPr>
        <w:rPr>
          <w:rFonts w:ascii="Calibri" w:hAnsi="Calibri"/>
          <w:sz w:val="22"/>
          <w:szCs w:val="22"/>
          <w:lang w:eastAsia="en-GB"/>
        </w:rPr>
      </w:pPr>
      <w:r w:rsidRPr="002C6F44">
        <w:rPr>
          <w:rFonts w:ascii="Calibri" w:hAnsi="Calibri"/>
          <w:sz w:val="22"/>
          <w:szCs w:val="22"/>
          <w:lang w:eastAsia="en-GB"/>
        </w:rPr>
        <w:br/>
        <w:t xml:space="preserve">www.propelwind.com    </w:t>
      </w:r>
    </w:p>
    <w:p w14:paraId="7A2592B3" w14:textId="77777777" w:rsidR="00D3172C" w:rsidRPr="002C6F44" w:rsidRDefault="00D3172C" w:rsidP="00D3172C">
      <w:pPr>
        <w:rPr>
          <w:rFonts w:ascii="Calibri" w:hAnsi="Calibri"/>
          <w:sz w:val="22"/>
          <w:szCs w:val="22"/>
          <w:lang w:eastAsia="en-GB"/>
        </w:rPr>
      </w:pPr>
    </w:p>
    <w:p w14:paraId="0E79CB53" w14:textId="77777777" w:rsidR="00D3172C" w:rsidRPr="002C6F44" w:rsidRDefault="00D3172C" w:rsidP="00D3172C">
      <w:pPr>
        <w:rPr>
          <w:rFonts w:ascii="Calibri" w:hAnsi="Calibri" w:cs="Arial-BoldMT"/>
          <w:b/>
          <w:bCs/>
          <w:color w:val="000000"/>
          <w:sz w:val="22"/>
          <w:szCs w:val="22"/>
        </w:rPr>
      </w:pPr>
    </w:p>
    <w:p w14:paraId="7179F103" w14:textId="77777777" w:rsidR="00D3172C" w:rsidRDefault="00D3172C" w:rsidP="00D3172C">
      <w:pPr>
        <w:rPr>
          <w:rFonts w:ascii="Calibri" w:eastAsia="Calibri" w:hAnsi="Calibri"/>
          <w:sz w:val="22"/>
          <w:szCs w:val="22"/>
        </w:rPr>
      </w:pPr>
      <w:r w:rsidRPr="002C6F44">
        <w:rPr>
          <w:rFonts w:ascii="Calibri" w:hAnsi="Calibri" w:cs="Arial-BoldMT"/>
          <w:b/>
          <w:bCs/>
          <w:color w:val="000000"/>
          <w:sz w:val="22"/>
          <w:szCs w:val="22"/>
        </w:rPr>
        <w:t xml:space="preserve">About Fair Winds Trading Company:  </w:t>
      </w:r>
      <w:r w:rsidRPr="002C6F44">
        <w:rPr>
          <w:rFonts w:ascii="Calibri" w:eastAsia="Calibri" w:hAnsi="Calibri"/>
          <w:sz w:val="22"/>
          <w:szCs w:val="22"/>
        </w:rPr>
        <w:t xml:space="preserve">Developing an ethical and sustainable method of international and intercontinental trading through the ecological transportation of fairly traded goods that support bio-diversity. Designing a prototype vessel that is fast, manoeuvrable and able to carry a payload; while being simple, economic and ecological to build.  </w:t>
      </w:r>
    </w:p>
    <w:p w14:paraId="6E1FF354" w14:textId="77777777" w:rsidR="00D3172C" w:rsidRPr="002C6F44" w:rsidRDefault="00D3172C" w:rsidP="00D3172C">
      <w:pPr>
        <w:rPr>
          <w:rFonts w:ascii="Calibri" w:eastAsia="Calibri" w:hAnsi="Calibri"/>
          <w:sz w:val="22"/>
          <w:szCs w:val="22"/>
        </w:rPr>
      </w:pPr>
      <w:r w:rsidRPr="002C6F44">
        <w:rPr>
          <w:rFonts w:ascii="Calibri" w:eastAsia="Calibri" w:hAnsi="Calibri"/>
          <w:sz w:val="22"/>
          <w:szCs w:val="22"/>
        </w:rPr>
        <w:br/>
        <w:t xml:space="preserve">www.fairwindtradingcompany.org </w:t>
      </w:r>
    </w:p>
    <w:p w14:paraId="22A44BA6" w14:textId="77777777" w:rsidR="00D3172C" w:rsidRPr="00DA4F92" w:rsidRDefault="00D3172C" w:rsidP="00D3172C">
      <w:pPr>
        <w:rPr>
          <w:rFonts w:ascii="Cambria" w:hAnsi="Cambria"/>
          <w:b/>
          <w:sz w:val="24"/>
        </w:rPr>
      </w:pPr>
    </w:p>
    <w:p w14:paraId="520D2BF0" w14:textId="77777777" w:rsidR="00C265FC" w:rsidRDefault="00C265FC" w:rsidP="00D3172C">
      <w:pPr>
        <w:rPr>
          <w:rFonts w:ascii="Cambria" w:hAnsi="Cambria"/>
          <w:b/>
          <w:sz w:val="24"/>
        </w:rPr>
      </w:pPr>
    </w:p>
    <w:p w14:paraId="5E5B7DA9" w14:textId="77777777" w:rsidR="00C265FC" w:rsidRDefault="00C265FC" w:rsidP="00D3172C">
      <w:pPr>
        <w:rPr>
          <w:rFonts w:ascii="Cambria" w:hAnsi="Cambria"/>
          <w:b/>
          <w:sz w:val="24"/>
        </w:rPr>
      </w:pPr>
    </w:p>
    <w:p w14:paraId="13F6D33C" w14:textId="77777777" w:rsidR="00D3172C" w:rsidRPr="00DA4F92" w:rsidRDefault="00D3172C" w:rsidP="00D3172C">
      <w:pPr>
        <w:rPr>
          <w:rFonts w:ascii="Cambria" w:hAnsi="Cambria"/>
          <w:b/>
          <w:sz w:val="24"/>
        </w:rPr>
      </w:pPr>
      <w:r w:rsidRPr="00DA4F92">
        <w:rPr>
          <w:rFonts w:ascii="Cambria" w:hAnsi="Cambria"/>
          <w:b/>
          <w:sz w:val="24"/>
        </w:rPr>
        <w:t>Media Enquiries:</w:t>
      </w:r>
    </w:p>
    <w:p w14:paraId="608664EC" w14:textId="7545BB2D" w:rsidR="0075462E" w:rsidRDefault="00D3172C">
      <w:r>
        <w:br/>
        <w:t>Gavin Allwright</w:t>
      </w:r>
      <w:r>
        <w:br/>
        <w:t>IWSA Secretary</w:t>
      </w:r>
      <w:r>
        <w:br/>
        <w:t>T: +44-7517-105817</w:t>
      </w:r>
      <w:r>
        <w:br/>
        <w:t>E: secretary@wind-ship.org</w:t>
      </w:r>
      <w:r w:rsidRPr="00DA4F92" w:rsidDel="00D3172C">
        <w:rPr>
          <w:rFonts w:ascii="Cambria" w:hAnsi="Cambria"/>
          <w:sz w:val="24"/>
        </w:rPr>
        <w:t xml:space="preserve"> </w:t>
      </w:r>
    </w:p>
    <w:sectPr w:rsidR="0075462E" w:rsidSect="006320DB">
      <w:headerReference w:type="default" r:id="rId9"/>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A53A7E" w15:done="0"/>
  <w15:commentEx w15:paraId="1AFC2C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C1535" w14:textId="77777777" w:rsidR="00BC1778" w:rsidRDefault="00BC1778" w:rsidP="00D3172C">
      <w:r>
        <w:separator/>
      </w:r>
    </w:p>
  </w:endnote>
  <w:endnote w:type="continuationSeparator" w:id="0">
    <w:p w14:paraId="66F1749D" w14:textId="77777777" w:rsidR="00BC1778" w:rsidRDefault="00BC1778" w:rsidP="00D3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Bold">
    <w:altName w:val="Helvetic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48FD1" w14:textId="77777777" w:rsidR="00BC1778" w:rsidRDefault="00BC1778" w:rsidP="00D3172C">
      <w:r>
        <w:separator/>
      </w:r>
    </w:p>
  </w:footnote>
  <w:footnote w:type="continuationSeparator" w:id="0">
    <w:p w14:paraId="207FA9F6" w14:textId="77777777" w:rsidR="00BC1778" w:rsidRDefault="00BC1778" w:rsidP="00D31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4EB76" w14:textId="4B411D1A" w:rsidR="00D3172C" w:rsidRPr="00D3172C" w:rsidRDefault="00D3172C" w:rsidP="00D3172C">
    <w:pPr>
      <w:pStyle w:val="Header"/>
      <w:jc w:val="right"/>
      <w:rPr>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0467"/>
    <w:multiLevelType w:val="hybridMultilevel"/>
    <w:tmpl w:val="53381ED8"/>
    <w:lvl w:ilvl="0" w:tplc="9AA67A96">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47FC63F0"/>
    <w:multiLevelType w:val="hybridMultilevel"/>
    <w:tmpl w:val="5664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Austin">
    <w15:presenceInfo w15:providerId="Windows Live" w15:userId="e166b45295873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2C"/>
    <w:rsid w:val="00005833"/>
    <w:rsid w:val="001A651A"/>
    <w:rsid w:val="001C7197"/>
    <w:rsid w:val="002701E3"/>
    <w:rsid w:val="002973E5"/>
    <w:rsid w:val="00460CF0"/>
    <w:rsid w:val="004A25C5"/>
    <w:rsid w:val="00755547"/>
    <w:rsid w:val="007830F2"/>
    <w:rsid w:val="007917BF"/>
    <w:rsid w:val="00872848"/>
    <w:rsid w:val="008D5BD7"/>
    <w:rsid w:val="009663EC"/>
    <w:rsid w:val="009F5D05"/>
    <w:rsid w:val="009F5E81"/>
    <w:rsid w:val="00A36960"/>
    <w:rsid w:val="00A97112"/>
    <w:rsid w:val="00AC0A29"/>
    <w:rsid w:val="00AF44E5"/>
    <w:rsid w:val="00BC1778"/>
    <w:rsid w:val="00C265FC"/>
    <w:rsid w:val="00D3172C"/>
    <w:rsid w:val="00ED1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2C"/>
    <w:pPr>
      <w:spacing w:after="0" w:line="240" w:lineRule="auto"/>
    </w:pPr>
    <w:rPr>
      <w:rFonts w:ascii="Helvetica" w:eastAsia="Times New Roman" w:hAnsi="Helvetic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3172C"/>
    <w:rPr>
      <w:rFonts w:cs="Times New Roman"/>
      <w:sz w:val="18"/>
    </w:rPr>
  </w:style>
  <w:style w:type="paragraph" w:styleId="CommentText">
    <w:name w:val="annotation text"/>
    <w:basedOn w:val="Normal"/>
    <w:link w:val="CommentTextChar"/>
    <w:semiHidden/>
    <w:rsid w:val="00D3172C"/>
    <w:rPr>
      <w:rFonts w:eastAsia="Cambria"/>
      <w:sz w:val="24"/>
      <w:lang w:eastAsia="x-none"/>
    </w:rPr>
  </w:style>
  <w:style w:type="character" w:customStyle="1" w:styleId="CommentTextChar">
    <w:name w:val="Comment Text Char"/>
    <w:basedOn w:val="DefaultParagraphFont"/>
    <w:link w:val="CommentText"/>
    <w:semiHidden/>
    <w:rsid w:val="00D3172C"/>
    <w:rPr>
      <w:rFonts w:ascii="Helvetica" w:eastAsia="Cambria" w:hAnsi="Helvetica" w:cs="Times New Roman"/>
      <w:sz w:val="24"/>
      <w:szCs w:val="24"/>
      <w:lang w:eastAsia="x-none"/>
    </w:rPr>
  </w:style>
  <w:style w:type="paragraph" w:styleId="NormalWeb">
    <w:name w:val="Normal (Web)"/>
    <w:basedOn w:val="Normal"/>
    <w:uiPriority w:val="99"/>
    <w:rsid w:val="00D3172C"/>
    <w:pPr>
      <w:spacing w:before="100" w:beforeAutospacing="1" w:after="100" w:afterAutospacing="1"/>
    </w:pPr>
    <w:rPr>
      <w:rFonts w:ascii="Times New Roman" w:eastAsia="Cambria" w:hAnsi="Times New Roman"/>
      <w:sz w:val="24"/>
      <w:lang w:eastAsia="en-GB"/>
    </w:rPr>
  </w:style>
  <w:style w:type="paragraph" w:styleId="BalloonText">
    <w:name w:val="Balloon Text"/>
    <w:basedOn w:val="Normal"/>
    <w:link w:val="BalloonTextChar"/>
    <w:uiPriority w:val="99"/>
    <w:semiHidden/>
    <w:unhideWhenUsed/>
    <w:rsid w:val="00D31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72C"/>
    <w:rPr>
      <w:rFonts w:ascii="Segoe UI" w:eastAsia="Times New Roman" w:hAnsi="Segoe UI" w:cs="Segoe UI"/>
      <w:sz w:val="18"/>
      <w:szCs w:val="18"/>
    </w:rPr>
  </w:style>
  <w:style w:type="paragraph" w:styleId="Header">
    <w:name w:val="header"/>
    <w:basedOn w:val="Normal"/>
    <w:link w:val="HeaderChar"/>
    <w:uiPriority w:val="99"/>
    <w:unhideWhenUsed/>
    <w:rsid w:val="00D3172C"/>
    <w:pPr>
      <w:tabs>
        <w:tab w:val="center" w:pos="4513"/>
        <w:tab w:val="right" w:pos="9026"/>
      </w:tabs>
    </w:pPr>
  </w:style>
  <w:style w:type="character" w:customStyle="1" w:styleId="HeaderChar">
    <w:name w:val="Header Char"/>
    <w:basedOn w:val="DefaultParagraphFont"/>
    <w:link w:val="Header"/>
    <w:uiPriority w:val="99"/>
    <w:rsid w:val="00D3172C"/>
    <w:rPr>
      <w:rFonts w:ascii="Helvetica" w:eastAsia="Times New Roman" w:hAnsi="Helvetica" w:cs="Times New Roman"/>
      <w:sz w:val="20"/>
      <w:szCs w:val="24"/>
    </w:rPr>
  </w:style>
  <w:style w:type="paragraph" w:styleId="Footer">
    <w:name w:val="footer"/>
    <w:basedOn w:val="Normal"/>
    <w:link w:val="FooterChar"/>
    <w:uiPriority w:val="99"/>
    <w:unhideWhenUsed/>
    <w:rsid w:val="00D3172C"/>
    <w:pPr>
      <w:tabs>
        <w:tab w:val="center" w:pos="4513"/>
        <w:tab w:val="right" w:pos="9026"/>
      </w:tabs>
    </w:pPr>
  </w:style>
  <w:style w:type="character" w:customStyle="1" w:styleId="FooterChar">
    <w:name w:val="Footer Char"/>
    <w:basedOn w:val="DefaultParagraphFont"/>
    <w:link w:val="Footer"/>
    <w:uiPriority w:val="99"/>
    <w:rsid w:val="00D3172C"/>
    <w:rPr>
      <w:rFonts w:ascii="Helvetica" w:eastAsia="Times New Roman" w:hAnsi="Helvetica" w:cs="Times New Roman"/>
      <w:sz w:val="20"/>
      <w:szCs w:val="24"/>
    </w:rPr>
  </w:style>
  <w:style w:type="paragraph" w:styleId="ListParagraph">
    <w:name w:val="List Paragraph"/>
    <w:basedOn w:val="Normal"/>
    <w:uiPriority w:val="34"/>
    <w:qFormat/>
    <w:rsid w:val="00D3172C"/>
    <w:pPr>
      <w:ind w:left="720"/>
      <w:contextualSpacing/>
    </w:pPr>
  </w:style>
  <w:style w:type="paragraph" w:styleId="CommentSubject">
    <w:name w:val="annotation subject"/>
    <w:basedOn w:val="CommentText"/>
    <w:next w:val="CommentText"/>
    <w:link w:val="CommentSubjectChar"/>
    <w:uiPriority w:val="99"/>
    <w:semiHidden/>
    <w:unhideWhenUsed/>
    <w:rsid w:val="00D3172C"/>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D3172C"/>
    <w:rPr>
      <w:rFonts w:ascii="Helvetica" w:eastAsia="Times New Roman" w:hAnsi="Helvetica" w:cs="Times New Roman"/>
      <w:b/>
      <w:bCs/>
      <w:sz w:val="20"/>
      <w:szCs w:val="20"/>
      <w:lang w:eastAsia="x-none"/>
    </w:rPr>
  </w:style>
  <w:style w:type="character" w:styleId="Hyperlink">
    <w:name w:val="Hyperlink"/>
    <w:basedOn w:val="DefaultParagraphFont"/>
    <w:uiPriority w:val="99"/>
    <w:semiHidden/>
    <w:unhideWhenUsed/>
    <w:rsid w:val="002701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2C"/>
    <w:pPr>
      <w:spacing w:after="0" w:line="240" w:lineRule="auto"/>
    </w:pPr>
    <w:rPr>
      <w:rFonts w:ascii="Helvetica" w:eastAsia="Times New Roman" w:hAnsi="Helvetic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3172C"/>
    <w:rPr>
      <w:rFonts w:cs="Times New Roman"/>
      <w:sz w:val="18"/>
    </w:rPr>
  </w:style>
  <w:style w:type="paragraph" w:styleId="CommentText">
    <w:name w:val="annotation text"/>
    <w:basedOn w:val="Normal"/>
    <w:link w:val="CommentTextChar"/>
    <w:semiHidden/>
    <w:rsid w:val="00D3172C"/>
    <w:rPr>
      <w:rFonts w:eastAsia="Cambria"/>
      <w:sz w:val="24"/>
      <w:lang w:eastAsia="x-none"/>
    </w:rPr>
  </w:style>
  <w:style w:type="character" w:customStyle="1" w:styleId="CommentTextChar">
    <w:name w:val="Comment Text Char"/>
    <w:basedOn w:val="DefaultParagraphFont"/>
    <w:link w:val="CommentText"/>
    <w:semiHidden/>
    <w:rsid w:val="00D3172C"/>
    <w:rPr>
      <w:rFonts w:ascii="Helvetica" w:eastAsia="Cambria" w:hAnsi="Helvetica" w:cs="Times New Roman"/>
      <w:sz w:val="24"/>
      <w:szCs w:val="24"/>
      <w:lang w:eastAsia="x-none"/>
    </w:rPr>
  </w:style>
  <w:style w:type="paragraph" w:styleId="NormalWeb">
    <w:name w:val="Normal (Web)"/>
    <w:basedOn w:val="Normal"/>
    <w:uiPriority w:val="99"/>
    <w:rsid w:val="00D3172C"/>
    <w:pPr>
      <w:spacing w:before="100" w:beforeAutospacing="1" w:after="100" w:afterAutospacing="1"/>
    </w:pPr>
    <w:rPr>
      <w:rFonts w:ascii="Times New Roman" w:eastAsia="Cambria" w:hAnsi="Times New Roman"/>
      <w:sz w:val="24"/>
      <w:lang w:eastAsia="en-GB"/>
    </w:rPr>
  </w:style>
  <w:style w:type="paragraph" w:styleId="BalloonText">
    <w:name w:val="Balloon Text"/>
    <w:basedOn w:val="Normal"/>
    <w:link w:val="BalloonTextChar"/>
    <w:uiPriority w:val="99"/>
    <w:semiHidden/>
    <w:unhideWhenUsed/>
    <w:rsid w:val="00D31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72C"/>
    <w:rPr>
      <w:rFonts w:ascii="Segoe UI" w:eastAsia="Times New Roman" w:hAnsi="Segoe UI" w:cs="Segoe UI"/>
      <w:sz w:val="18"/>
      <w:szCs w:val="18"/>
    </w:rPr>
  </w:style>
  <w:style w:type="paragraph" w:styleId="Header">
    <w:name w:val="header"/>
    <w:basedOn w:val="Normal"/>
    <w:link w:val="HeaderChar"/>
    <w:uiPriority w:val="99"/>
    <w:unhideWhenUsed/>
    <w:rsid w:val="00D3172C"/>
    <w:pPr>
      <w:tabs>
        <w:tab w:val="center" w:pos="4513"/>
        <w:tab w:val="right" w:pos="9026"/>
      </w:tabs>
    </w:pPr>
  </w:style>
  <w:style w:type="character" w:customStyle="1" w:styleId="HeaderChar">
    <w:name w:val="Header Char"/>
    <w:basedOn w:val="DefaultParagraphFont"/>
    <w:link w:val="Header"/>
    <w:uiPriority w:val="99"/>
    <w:rsid w:val="00D3172C"/>
    <w:rPr>
      <w:rFonts w:ascii="Helvetica" w:eastAsia="Times New Roman" w:hAnsi="Helvetica" w:cs="Times New Roman"/>
      <w:sz w:val="20"/>
      <w:szCs w:val="24"/>
    </w:rPr>
  </w:style>
  <w:style w:type="paragraph" w:styleId="Footer">
    <w:name w:val="footer"/>
    <w:basedOn w:val="Normal"/>
    <w:link w:val="FooterChar"/>
    <w:uiPriority w:val="99"/>
    <w:unhideWhenUsed/>
    <w:rsid w:val="00D3172C"/>
    <w:pPr>
      <w:tabs>
        <w:tab w:val="center" w:pos="4513"/>
        <w:tab w:val="right" w:pos="9026"/>
      </w:tabs>
    </w:pPr>
  </w:style>
  <w:style w:type="character" w:customStyle="1" w:styleId="FooterChar">
    <w:name w:val="Footer Char"/>
    <w:basedOn w:val="DefaultParagraphFont"/>
    <w:link w:val="Footer"/>
    <w:uiPriority w:val="99"/>
    <w:rsid w:val="00D3172C"/>
    <w:rPr>
      <w:rFonts w:ascii="Helvetica" w:eastAsia="Times New Roman" w:hAnsi="Helvetica" w:cs="Times New Roman"/>
      <w:sz w:val="20"/>
      <w:szCs w:val="24"/>
    </w:rPr>
  </w:style>
  <w:style w:type="paragraph" w:styleId="ListParagraph">
    <w:name w:val="List Paragraph"/>
    <w:basedOn w:val="Normal"/>
    <w:uiPriority w:val="34"/>
    <w:qFormat/>
    <w:rsid w:val="00D3172C"/>
    <w:pPr>
      <w:ind w:left="720"/>
      <w:contextualSpacing/>
    </w:pPr>
  </w:style>
  <w:style w:type="paragraph" w:styleId="CommentSubject">
    <w:name w:val="annotation subject"/>
    <w:basedOn w:val="CommentText"/>
    <w:next w:val="CommentText"/>
    <w:link w:val="CommentSubjectChar"/>
    <w:uiPriority w:val="99"/>
    <w:semiHidden/>
    <w:unhideWhenUsed/>
    <w:rsid w:val="00D3172C"/>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D3172C"/>
    <w:rPr>
      <w:rFonts w:ascii="Helvetica" w:eastAsia="Times New Roman" w:hAnsi="Helvetica" w:cs="Times New Roman"/>
      <w:b/>
      <w:bCs/>
      <w:sz w:val="20"/>
      <w:szCs w:val="20"/>
      <w:lang w:eastAsia="x-none"/>
    </w:rPr>
  </w:style>
  <w:style w:type="character" w:styleId="Hyperlink">
    <w:name w:val="Hyperlink"/>
    <w:basedOn w:val="DefaultParagraphFont"/>
    <w:uiPriority w:val="99"/>
    <w:semiHidden/>
    <w:unhideWhenUsed/>
    <w:rsid w:val="00270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0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Allwright</dc:creator>
  <cp:lastModifiedBy>Gavin</cp:lastModifiedBy>
  <cp:revision>4</cp:revision>
  <cp:lastPrinted>2014-11-11T10:16:00Z</cp:lastPrinted>
  <dcterms:created xsi:type="dcterms:W3CDTF">2014-11-17T10:13:00Z</dcterms:created>
  <dcterms:modified xsi:type="dcterms:W3CDTF">2014-11-17T10:15:00Z</dcterms:modified>
</cp:coreProperties>
</file>